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D7" w:rsidRDefault="00863BD7">
      <w:pPr>
        <w:jc w:val="center"/>
        <w:rPr>
          <w:rFonts w:ascii="华文楷体" w:eastAsia="华文楷体" w:hAnsi="华文楷体" w:cs="华文楷体"/>
          <w:sz w:val="44"/>
          <w:szCs w:val="44"/>
        </w:rPr>
      </w:pPr>
    </w:p>
    <w:p w:rsidR="00863BD7" w:rsidRDefault="002A7442">
      <w:pPr>
        <w:jc w:val="center"/>
        <w:rPr>
          <w:rFonts w:ascii="华文楷体" w:eastAsia="华文楷体" w:hAnsi="华文楷体" w:cs="华文楷体"/>
          <w:sz w:val="44"/>
          <w:szCs w:val="44"/>
        </w:rPr>
      </w:pPr>
      <w:r>
        <w:rPr>
          <w:rFonts w:ascii="华文楷体" w:eastAsia="华文楷体" w:hAnsi="华文楷体" w:cs="华文楷体" w:hint="eastAsia"/>
          <w:sz w:val="44"/>
          <w:szCs w:val="44"/>
        </w:rPr>
        <w:t>上海中医药大学</w:t>
      </w:r>
    </w:p>
    <w:p w:rsidR="00863BD7" w:rsidRDefault="00863BD7">
      <w:pPr>
        <w:jc w:val="center"/>
        <w:rPr>
          <w:rFonts w:ascii="华文楷体" w:eastAsia="华文楷体" w:hAnsi="华文楷体" w:cs="华文楷体"/>
          <w:sz w:val="44"/>
          <w:szCs w:val="44"/>
        </w:rPr>
      </w:pPr>
    </w:p>
    <w:p w:rsidR="00863BD7" w:rsidRDefault="00B93160">
      <w:pPr>
        <w:jc w:val="center"/>
        <w:rPr>
          <w:rFonts w:ascii="华文楷体" w:eastAsia="华文楷体" w:hAnsi="华文楷体" w:cs="华文楷体"/>
          <w:sz w:val="44"/>
          <w:szCs w:val="44"/>
        </w:rPr>
      </w:pPr>
      <w:r>
        <w:rPr>
          <w:rFonts w:ascii="华文楷体" w:eastAsia="华文楷体" w:hAnsi="华文楷体" w:cs="华文楷体" w:hint="eastAsia"/>
          <w:sz w:val="44"/>
          <w:szCs w:val="44"/>
        </w:rPr>
        <w:t>询价</w:t>
      </w:r>
      <w:r w:rsidR="002A7442">
        <w:rPr>
          <w:rFonts w:ascii="华文楷体" w:eastAsia="华文楷体" w:hAnsi="华文楷体" w:cs="华文楷体" w:hint="eastAsia"/>
          <w:sz w:val="44"/>
          <w:szCs w:val="44"/>
        </w:rPr>
        <w:t>文件</w:t>
      </w:r>
    </w:p>
    <w:p w:rsidR="00863BD7" w:rsidRDefault="00863BD7">
      <w:pPr>
        <w:jc w:val="center"/>
        <w:rPr>
          <w:rFonts w:ascii="华文楷体" w:eastAsia="华文楷体" w:hAnsi="华文楷体" w:cs="华文楷体"/>
          <w:sz w:val="44"/>
          <w:szCs w:val="44"/>
        </w:rPr>
      </w:pPr>
    </w:p>
    <w:p w:rsidR="00863BD7" w:rsidRDefault="002A7442">
      <w:pPr>
        <w:jc w:val="center"/>
        <w:rPr>
          <w:rFonts w:ascii="华文楷体" w:eastAsia="华文楷体" w:hAnsi="华文楷体" w:cs="华文楷体"/>
          <w:sz w:val="44"/>
          <w:szCs w:val="44"/>
        </w:rPr>
      </w:pPr>
      <w:r>
        <w:rPr>
          <w:rFonts w:ascii="华文楷体" w:eastAsia="华文楷体" w:hAnsi="华文楷体" w:cs="华文楷体" w:hint="eastAsia"/>
          <w:sz w:val="44"/>
          <w:szCs w:val="44"/>
        </w:rPr>
        <w:t>学生公寓空调租赁项目</w:t>
      </w:r>
    </w:p>
    <w:p w:rsidR="00863BD7" w:rsidRDefault="00863BD7">
      <w:pPr>
        <w:jc w:val="center"/>
        <w:rPr>
          <w:rFonts w:ascii="华文楷体" w:eastAsia="华文楷体" w:hAnsi="华文楷体" w:cs="华文楷体"/>
          <w:sz w:val="44"/>
          <w:szCs w:val="44"/>
        </w:rPr>
      </w:pPr>
    </w:p>
    <w:p w:rsidR="00863BD7" w:rsidRDefault="00863BD7">
      <w:pPr>
        <w:jc w:val="center"/>
        <w:rPr>
          <w:rFonts w:ascii="华文楷体" w:eastAsia="华文楷体" w:hAnsi="华文楷体" w:cs="华文楷体"/>
          <w:sz w:val="44"/>
          <w:szCs w:val="44"/>
        </w:rPr>
      </w:pPr>
    </w:p>
    <w:p w:rsidR="00863BD7" w:rsidRDefault="00863BD7">
      <w:pPr>
        <w:rPr>
          <w:rFonts w:ascii="华文楷体" w:eastAsia="华文楷体" w:hAnsi="华文楷体" w:cs="华文楷体"/>
          <w:sz w:val="44"/>
          <w:szCs w:val="44"/>
        </w:rPr>
      </w:pPr>
    </w:p>
    <w:p w:rsidR="00863BD7" w:rsidRDefault="00B93160">
      <w:pPr>
        <w:jc w:val="center"/>
        <w:rPr>
          <w:rFonts w:ascii="华文楷体" w:eastAsia="华文楷体" w:hAnsi="华文楷体" w:cs="华文楷体"/>
          <w:sz w:val="44"/>
          <w:szCs w:val="44"/>
        </w:rPr>
      </w:pPr>
      <w:r>
        <w:rPr>
          <w:rFonts w:ascii="华文楷体" w:eastAsia="华文楷体" w:hAnsi="华文楷体" w:cs="华文楷体" w:hint="eastAsia"/>
          <w:sz w:val="44"/>
          <w:szCs w:val="44"/>
        </w:rPr>
        <w:t>询价</w:t>
      </w:r>
      <w:r w:rsidR="002A7442">
        <w:rPr>
          <w:rFonts w:ascii="华文楷体" w:eastAsia="华文楷体" w:hAnsi="华文楷体" w:cs="华文楷体" w:hint="eastAsia"/>
          <w:sz w:val="44"/>
          <w:szCs w:val="44"/>
        </w:rPr>
        <w:t>文件编号：</w:t>
      </w:r>
      <w:r>
        <w:rPr>
          <w:rFonts w:ascii="华文楷体" w:eastAsia="华文楷体" w:hAnsi="华文楷体" w:cs="华文楷体"/>
          <w:sz w:val="44"/>
          <w:szCs w:val="44"/>
        </w:rPr>
        <w:t xml:space="preserve"> </w:t>
      </w:r>
    </w:p>
    <w:p w:rsidR="00863BD7" w:rsidRDefault="00863BD7">
      <w:pPr>
        <w:rPr>
          <w:rFonts w:ascii="华文楷体" w:eastAsia="华文楷体" w:hAnsi="华文楷体" w:cs="华文楷体"/>
          <w:sz w:val="44"/>
          <w:szCs w:val="44"/>
        </w:rPr>
      </w:pPr>
    </w:p>
    <w:p w:rsidR="00863BD7" w:rsidRDefault="00B93160">
      <w:pPr>
        <w:jc w:val="center"/>
        <w:rPr>
          <w:rFonts w:ascii="华文楷体" w:eastAsia="华文楷体" w:hAnsi="华文楷体" w:cs="华文楷体"/>
          <w:sz w:val="44"/>
          <w:szCs w:val="44"/>
        </w:rPr>
      </w:pPr>
      <w:r>
        <w:rPr>
          <w:rFonts w:ascii="华文楷体" w:eastAsia="华文楷体" w:hAnsi="华文楷体" w:cs="华文楷体" w:hint="eastAsia"/>
          <w:sz w:val="44"/>
          <w:szCs w:val="44"/>
        </w:rPr>
        <w:t>询价</w:t>
      </w:r>
      <w:r w:rsidR="002A7442">
        <w:rPr>
          <w:rFonts w:ascii="华文楷体" w:eastAsia="华文楷体" w:hAnsi="华文楷体" w:cs="华文楷体" w:hint="eastAsia"/>
          <w:sz w:val="44"/>
          <w:szCs w:val="44"/>
        </w:rPr>
        <w:t>方：上海中医药大学</w:t>
      </w:r>
    </w:p>
    <w:p w:rsidR="00863BD7" w:rsidRDefault="00863BD7">
      <w:pPr>
        <w:jc w:val="center"/>
        <w:rPr>
          <w:rFonts w:ascii="华文楷体" w:eastAsia="华文楷体" w:hAnsi="华文楷体" w:cs="华文楷体"/>
          <w:sz w:val="44"/>
          <w:szCs w:val="44"/>
        </w:rPr>
      </w:pPr>
    </w:p>
    <w:p w:rsidR="00863BD7" w:rsidRDefault="002A7442">
      <w:pPr>
        <w:jc w:val="center"/>
        <w:rPr>
          <w:rFonts w:ascii="华文楷体" w:eastAsia="华文楷体" w:hAnsi="华文楷体" w:cs="华文楷体"/>
          <w:sz w:val="44"/>
          <w:szCs w:val="44"/>
        </w:rPr>
        <w:sectPr w:rsidR="00863BD7">
          <w:pgSz w:w="11906" w:h="16838"/>
          <w:pgMar w:top="1440" w:right="1080" w:bottom="1440" w:left="1080" w:header="851" w:footer="992" w:gutter="0"/>
          <w:cols w:space="425"/>
          <w:docGrid w:type="lines" w:linePitch="312"/>
        </w:sectPr>
      </w:pPr>
      <w:r>
        <w:rPr>
          <w:rFonts w:ascii="华文楷体" w:eastAsia="华文楷体" w:hAnsi="华文楷体" w:cs="华文楷体" w:hint="eastAsia"/>
          <w:sz w:val="44"/>
          <w:szCs w:val="44"/>
        </w:rPr>
        <w:t>二零一</w:t>
      </w:r>
      <w:r w:rsidR="00063E5E">
        <w:rPr>
          <w:rFonts w:ascii="华文楷体" w:eastAsia="华文楷体" w:hAnsi="华文楷体" w:cs="华文楷体" w:hint="eastAsia"/>
          <w:sz w:val="44"/>
          <w:szCs w:val="44"/>
        </w:rPr>
        <w:t>七</w:t>
      </w:r>
      <w:r>
        <w:rPr>
          <w:rFonts w:ascii="华文楷体" w:eastAsia="华文楷体" w:hAnsi="华文楷体" w:cs="华文楷体" w:hint="eastAsia"/>
          <w:sz w:val="44"/>
          <w:szCs w:val="44"/>
        </w:rPr>
        <w:t>年</w:t>
      </w:r>
      <w:r w:rsidR="00063E5E">
        <w:rPr>
          <w:rFonts w:ascii="华文楷体" w:eastAsia="华文楷体" w:hAnsi="华文楷体" w:cs="华文楷体" w:hint="eastAsia"/>
          <w:sz w:val="44"/>
          <w:szCs w:val="44"/>
        </w:rPr>
        <w:t>九</w:t>
      </w:r>
      <w:r>
        <w:rPr>
          <w:rFonts w:ascii="华文楷体" w:eastAsia="华文楷体" w:hAnsi="华文楷体" w:cs="华文楷体" w:hint="eastAsia"/>
          <w:sz w:val="44"/>
          <w:szCs w:val="44"/>
        </w:rPr>
        <w:t>月</w:t>
      </w:r>
    </w:p>
    <w:p w:rsidR="00B93160" w:rsidRPr="00B93160" w:rsidRDefault="002A7442" w:rsidP="00B93160">
      <w:pPr>
        <w:spacing w:line="360" w:lineRule="auto"/>
        <w:jc w:val="center"/>
        <w:rPr>
          <w:rFonts w:ascii="华文楷体" w:eastAsia="华文楷体" w:hAnsi="华文楷体" w:cs="华文楷体"/>
          <w:sz w:val="28"/>
          <w:szCs w:val="28"/>
        </w:rPr>
      </w:pPr>
      <w:r>
        <w:rPr>
          <w:rFonts w:ascii="华文楷体" w:eastAsia="华文楷体" w:hAnsi="华文楷体" w:cs="华文楷体" w:hint="eastAsia"/>
          <w:b/>
          <w:bCs/>
          <w:sz w:val="32"/>
          <w:szCs w:val="32"/>
        </w:rPr>
        <w:lastRenderedPageBreak/>
        <w:t xml:space="preserve">第一部分   </w:t>
      </w:r>
      <w:r w:rsidR="00B93160">
        <w:rPr>
          <w:rFonts w:ascii="华文楷体" w:eastAsia="华文楷体" w:hAnsi="华文楷体" w:cs="华文楷体" w:hint="eastAsia"/>
          <w:b/>
          <w:bCs/>
          <w:sz w:val="30"/>
          <w:szCs w:val="30"/>
        </w:rPr>
        <w:t>投标方须知</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一</w:t>
      </w:r>
      <w:r>
        <w:rPr>
          <w:rFonts w:ascii="华文楷体" w:eastAsia="华文楷体" w:hAnsi="华文楷体" w:cs="华文楷体"/>
          <w:sz w:val="28"/>
          <w:szCs w:val="28"/>
        </w:rPr>
        <w:t>、</w:t>
      </w:r>
      <w:r>
        <w:rPr>
          <w:rFonts w:ascii="华文楷体" w:eastAsia="华文楷体" w:hAnsi="华文楷体" w:cs="华文楷体" w:hint="eastAsia"/>
          <w:sz w:val="28"/>
          <w:szCs w:val="28"/>
        </w:rPr>
        <w:t>打★项为必须满足的条件。</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1、★ 投标方必须是空调的生产厂商或由生产厂商授权的代理经销商。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2、★投标方须具有独立法人资格,注册资金不得少于200万元人民币。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3、★投标方必须具有大型项目(单次300台以上)空调销售、安装和服务的经验并提供实例。(请提供单位名称、项目负责人姓名及其手机号码)</w:t>
      </w:r>
    </w:p>
    <w:p w:rsidR="00B93160" w:rsidRP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4、★投标书须提供工商营业执照、税务登记证、企业代码证等资质证明材料(复印件)。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二、 定义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1、“询价方”系指第一部分所指的本次询价的组织方。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2、“投标方”系指向询价方提交投标文件的制造商或出租方。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3、“货物”系指出租方按询价文件规定须向承租方及监管方提供的设备、备品备件及其它有关技术资料和材料。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4、“服务”系指询价文件规定出租方须承担的安装、调试、技术协助、校准、培训以及其它类似的义务。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三、投标书必须对询价文件逐项给予明确答复。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四、投标书中的价格及承诺均为投标方的最终报价条件。评标会将不接受投标方临时提出的价格或其他条款的变异。 </w:t>
      </w:r>
    </w:p>
    <w:p w:rsid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五、标书必须加盖公司和公司法人代表印章。标书袋必须密封。投标书内若有任何错误由投标方自行负责。询价文件及投标书将作为租赁方和承租方双方签订合同的依据。 </w:t>
      </w:r>
    </w:p>
    <w:p w:rsidR="00B93160" w:rsidRPr="00B93160" w:rsidRDefault="00B93160" w:rsidP="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六</w:t>
      </w:r>
      <w:r w:rsidRPr="00B93160">
        <w:rPr>
          <w:rFonts w:ascii="华文楷体" w:eastAsia="华文楷体" w:hAnsi="华文楷体" w:cs="华文楷体" w:hint="eastAsia"/>
          <w:sz w:val="28"/>
          <w:szCs w:val="28"/>
        </w:rPr>
        <w:t>、在签订合同时，询价方有权对本询价内容作适当修改。</w:t>
      </w:r>
    </w:p>
    <w:p w:rsidR="00B93160" w:rsidRDefault="002A7442" w:rsidP="00B93160">
      <w:pPr>
        <w:spacing w:line="360" w:lineRule="auto"/>
        <w:jc w:val="center"/>
        <w:rPr>
          <w:rFonts w:ascii="华文楷体" w:eastAsia="华文楷体" w:hAnsi="华文楷体" w:cs="华文楷体"/>
          <w:b/>
          <w:bCs/>
          <w:sz w:val="30"/>
          <w:szCs w:val="30"/>
        </w:rPr>
      </w:pPr>
      <w:r>
        <w:rPr>
          <w:rFonts w:ascii="华文楷体" w:eastAsia="华文楷体" w:hAnsi="华文楷体" w:cs="华文楷体" w:hint="eastAsia"/>
          <w:b/>
          <w:bCs/>
          <w:sz w:val="30"/>
          <w:szCs w:val="30"/>
        </w:rPr>
        <w:lastRenderedPageBreak/>
        <w:t xml:space="preserve">第二部分   </w:t>
      </w:r>
      <w:r w:rsidR="00B93160">
        <w:rPr>
          <w:rFonts w:ascii="华文楷体" w:eastAsia="华文楷体" w:hAnsi="华文楷体" w:cs="华文楷体" w:hint="eastAsia"/>
          <w:b/>
          <w:bCs/>
          <w:sz w:val="30"/>
          <w:szCs w:val="30"/>
        </w:rPr>
        <w:t>投标报价组成</w:t>
      </w:r>
    </w:p>
    <w:p w:rsidR="00B93160" w:rsidRDefault="00B93160" w:rsidP="00B93160">
      <w:pPr>
        <w:spacing w:line="360" w:lineRule="auto"/>
        <w:jc w:val="left"/>
        <w:rPr>
          <w:rFonts w:ascii="华文楷体" w:eastAsia="华文楷体" w:hAnsi="华文楷体" w:cs="华文楷体"/>
          <w:sz w:val="28"/>
          <w:szCs w:val="28"/>
        </w:rPr>
      </w:pPr>
    </w:p>
    <w:p w:rsidR="00257090" w:rsidRPr="00BF551F" w:rsidRDefault="00257090" w:rsidP="00257090">
      <w:pPr>
        <w:spacing w:line="360" w:lineRule="auto"/>
        <w:jc w:val="left"/>
        <w:rPr>
          <w:rFonts w:ascii="楷体" w:eastAsia="楷体" w:hAnsi="楷体" w:cs="华文楷体"/>
          <w:sz w:val="28"/>
          <w:szCs w:val="28"/>
        </w:rPr>
      </w:pPr>
      <w:r w:rsidRPr="00BF551F">
        <w:rPr>
          <w:rFonts w:ascii="楷体" w:eastAsia="楷体" w:hAnsi="楷体" w:cs="华文楷体" w:hint="eastAsia"/>
          <w:sz w:val="28"/>
          <w:szCs w:val="28"/>
        </w:rPr>
        <w:t xml:space="preserve">请投标方按照下列内容及格式给与报价或答复 </w:t>
      </w:r>
    </w:p>
    <w:p w:rsidR="00257090" w:rsidRPr="00BF551F" w:rsidRDefault="00257090" w:rsidP="00257090">
      <w:pPr>
        <w:numPr>
          <w:ilvl w:val="0"/>
          <w:numId w:val="2"/>
        </w:numPr>
        <w:spacing w:line="360" w:lineRule="auto"/>
        <w:jc w:val="left"/>
        <w:rPr>
          <w:rFonts w:ascii="楷体" w:eastAsia="楷体" w:hAnsi="楷体" w:cs="华文楷体"/>
          <w:sz w:val="28"/>
          <w:szCs w:val="28"/>
        </w:rPr>
      </w:pPr>
      <w:r w:rsidRPr="00BF551F">
        <w:rPr>
          <w:rFonts w:ascii="楷体" w:eastAsia="楷体" w:hAnsi="楷体" w:cs="华文楷体" w:hint="eastAsia"/>
          <w:sz w:val="28"/>
          <w:szCs w:val="28"/>
        </w:rPr>
        <w:t xml:space="preserve">产品报价 </w:t>
      </w:r>
    </w:p>
    <w:p w:rsidR="00257090" w:rsidRPr="00BF551F" w:rsidRDefault="00257090" w:rsidP="00257090">
      <w:pPr>
        <w:pStyle w:val="Style3"/>
        <w:numPr>
          <w:ilvl w:val="0"/>
          <w:numId w:val="4"/>
        </w:numPr>
        <w:spacing w:line="360" w:lineRule="auto"/>
        <w:rPr>
          <w:rFonts w:ascii="楷体" w:eastAsia="楷体" w:hAnsi="楷体" w:cs="华文楷体"/>
          <w:sz w:val="28"/>
          <w:szCs w:val="28"/>
        </w:rPr>
      </w:pPr>
      <w:r w:rsidRPr="00BF551F">
        <w:rPr>
          <w:rFonts w:ascii="楷体" w:eastAsia="楷体" w:hAnsi="楷体" w:cs="华文楷体" w:hint="eastAsia"/>
          <w:sz w:val="28"/>
          <w:szCs w:val="28"/>
        </w:rPr>
        <w:t>租赁价格表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895"/>
        <w:gridCol w:w="6451"/>
      </w:tblGrid>
      <w:tr w:rsidR="00257090" w:rsidRPr="00BF551F" w:rsidTr="00EF3D25">
        <w:trPr>
          <w:trHeight w:val="223"/>
        </w:trPr>
        <w:tc>
          <w:tcPr>
            <w:tcW w:w="1313" w:type="pct"/>
            <w:vAlign w:val="center"/>
          </w:tcPr>
          <w:p w:rsidR="00257090" w:rsidRPr="00BF551F" w:rsidRDefault="00257090" w:rsidP="00EF3D25">
            <w:pPr>
              <w:pStyle w:val="Style3"/>
              <w:spacing w:line="360" w:lineRule="auto"/>
              <w:jc w:val="center"/>
              <w:rPr>
                <w:rFonts w:ascii="楷体" w:eastAsia="楷体" w:hAnsi="楷体" w:cs="华文楷体"/>
              </w:rPr>
            </w:pPr>
            <w:r w:rsidRPr="00BF551F">
              <w:rPr>
                <w:rFonts w:ascii="楷体" w:eastAsia="楷体" w:hAnsi="楷体" w:cs="华文楷体" w:hint="eastAsia"/>
              </w:rPr>
              <w:t>格力空调型号</w:t>
            </w:r>
          </w:p>
        </w:tc>
        <w:tc>
          <w:tcPr>
            <w:tcW w:w="449" w:type="pct"/>
          </w:tcPr>
          <w:p w:rsidR="00257090" w:rsidRPr="00BF551F" w:rsidRDefault="00257090" w:rsidP="00EF3D25">
            <w:pPr>
              <w:pStyle w:val="Style3"/>
              <w:spacing w:line="360" w:lineRule="auto"/>
              <w:jc w:val="center"/>
              <w:rPr>
                <w:rFonts w:ascii="楷体" w:eastAsia="楷体" w:hAnsi="楷体" w:cs="华文楷体"/>
              </w:rPr>
            </w:pPr>
            <w:r>
              <w:rPr>
                <w:rFonts w:ascii="楷体" w:eastAsia="楷体" w:hAnsi="楷体" w:cs="华文楷体" w:hint="eastAsia"/>
              </w:rPr>
              <w:t>数量</w:t>
            </w:r>
          </w:p>
        </w:tc>
        <w:tc>
          <w:tcPr>
            <w:tcW w:w="3238" w:type="pct"/>
            <w:vAlign w:val="center"/>
          </w:tcPr>
          <w:p w:rsidR="00257090" w:rsidRPr="00BF551F" w:rsidRDefault="00257090" w:rsidP="00EF3D25">
            <w:pPr>
              <w:pStyle w:val="Style3"/>
              <w:spacing w:line="360" w:lineRule="auto"/>
              <w:jc w:val="center"/>
              <w:rPr>
                <w:rFonts w:ascii="楷体" w:eastAsia="楷体" w:hAnsi="楷体" w:cs="华文楷体"/>
              </w:rPr>
            </w:pPr>
            <w:r w:rsidRPr="00BF551F">
              <w:rPr>
                <w:rFonts w:ascii="楷体" w:eastAsia="楷体" w:hAnsi="楷体" w:cs="华文楷体" w:hint="eastAsia"/>
              </w:rPr>
              <w:t>租赁单价（</w:t>
            </w:r>
            <w:r w:rsidRPr="00BF551F">
              <w:rPr>
                <w:rFonts w:ascii="楷体" w:eastAsia="楷体" w:hAnsi="楷体" w:cs="华文楷体"/>
              </w:rPr>
              <w:t>使用年限内</w:t>
            </w:r>
            <w:r w:rsidRPr="00BF551F">
              <w:rPr>
                <w:rFonts w:ascii="楷体" w:eastAsia="楷体" w:hAnsi="楷体" w:cs="华文楷体" w:hint="eastAsia"/>
              </w:rPr>
              <w:t>/元）</w:t>
            </w:r>
          </w:p>
        </w:tc>
      </w:tr>
      <w:tr w:rsidR="00257090" w:rsidRPr="00BF551F" w:rsidTr="00EF3D25">
        <w:trPr>
          <w:trHeight w:val="1133"/>
        </w:trPr>
        <w:tc>
          <w:tcPr>
            <w:tcW w:w="1313" w:type="pct"/>
            <w:vAlign w:val="center"/>
          </w:tcPr>
          <w:p w:rsidR="00257090" w:rsidRPr="00BF551F" w:rsidRDefault="00257090" w:rsidP="00EF3D25">
            <w:pPr>
              <w:pStyle w:val="Style3"/>
              <w:spacing w:line="360" w:lineRule="auto"/>
              <w:jc w:val="center"/>
              <w:rPr>
                <w:rFonts w:ascii="楷体" w:eastAsia="楷体" w:hAnsi="楷体" w:cs="华文楷体"/>
              </w:rPr>
            </w:pPr>
            <w:bookmarkStart w:id="0" w:name="OLE_LINK17"/>
            <w:bookmarkStart w:id="1" w:name="OLE_LINK19" w:colFirst="0" w:colLast="1"/>
            <w:r w:rsidRPr="00BF551F">
              <w:rPr>
                <w:rFonts w:ascii="楷体" w:eastAsia="楷体" w:hAnsi="楷体" w:cs="华文楷体" w:hint="eastAsia"/>
              </w:rPr>
              <w:t>KFR-26GW/(26570)Aa-2</w:t>
            </w:r>
            <w:bookmarkEnd w:id="0"/>
          </w:p>
          <w:p w:rsidR="00257090" w:rsidRPr="00BF551F" w:rsidRDefault="00257090" w:rsidP="00EF3D25">
            <w:pPr>
              <w:pStyle w:val="Style3"/>
              <w:spacing w:line="360" w:lineRule="auto"/>
              <w:jc w:val="center"/>
              <w:rPr>
                <w:rFonts w:ascii="楷体" w:eastAsia="楷体" w:hAnsi="楷体" w:cs="华文楷体"/>
              </w:rPr>
            </w:pPr>
            <w:r w:rsidRPr="00BF551F">
              <w:rPr>
                <w:rFonts w:ascii="楷体" w:eastAsia="楷体" w:hAnsi="楷体" w:cs="华文楷体" w:hint="eastAsia"/>
              </w:rPr>
              <w:t>（1匹）</w:t>
            </w:r>
          </w:p>
        </w:tc>
        <w:tc>
          <w:tcPr>
            <w:tcW w:w="449" w:type="pct"/>
          </w:tcPr>
          <w:p w:rsidR="00257090" w:rsidRPr="00BF551F" w:rsidRDefault="00257090" w:rsidP="004E7B58">
            <w:pPr>
              <w:pStyle w:val="Style3"/>
              <w:spacing w:line="720" w:lineRule="auto"/>
              <w:jc w:val="center"/>
              <w:rPr>
                <w:rFonts w:ascii="楷体" w:eastAsia="楷体" w:hAnsi="楷体" w:cs="华文楷体"/>
              </w:rPr>
            </w:pPr>
            <w:r>
              <w:rPr>
                <w:rFonts w:ascii="楷体" w:eastAsia="楷体" w:hAnsi="楷体" w:cs="华文楷体" w:hint="eastAsia"/>
              </w:rPr>
              <w:t>1</w:t>
            </w:r>
          </w:p>
        </w:tc>
        <w:tc>
          <w:tcPr>
            <w:tcW w:w="3238" w:type="pct"/>
            <w:vAlign w:val="center"/>
          </w:tcPr>
          <w:p w:rsidR="00257090" w:rsidRPr="00BF551F" w:rsidRDefault="00257090" w:rsidP="00EF3D25">
            <w:pPr>
              <w:pStyle w:val="Style3"/>
              <w:spacing w:line="360" w:lineRule="auto"/>
              <w:jc w:val="center"/>
              <w:rPr>
                <w:rFonts w:ascii="楷体" w:eastAsia="楷体" w:hAnsi="楷体" w:cs="华文楷体"/>
              </w:rPr>
            </w:pPr>
          </w:p>
        </w:tc>
      </w:tr>
      <w:tr w:rsidR="00257090" w:rsidRPr="00BF551F" w:rsidTr="00EF3D25">
        <w:trPr>
          <w:trHeight w:val="229"/>
        </w:trPr>
        <w:tc>
          <w:tcPr>
            <w:tcW w:w="1313" w:type="pct"/>
            <w:vAlign w:val="center"/>
          </w:tcPr>
          <w:p w:rsidR="00257090" w:rsidRPr="00BF551F" w:rsidRDefault="00257090" w:rsidP="00EF3D25">
            <w:pPr>
              <w:pStyle w:val="Style3"/>
              <w:spacing w:line="360" w:lineRule="auto"/>
              <w:jc w:val="center"/>
              <w:rPr>
                <w:rFonts w:ascii="楷体" w:eastAsia="楷体" w:hAnsi="楷体" w:cs="华文楷体"/>
              </w:rPr>
            </w:pPr>
            <w:r w:rsidRPr="00BF551F">
              <w:rPr>
                <w:rFonts w:ascii="楷体" w:eastAsia="楷体" w:hAnsi="楷体" w:cs="华文楷体" w:hint="eastAsia"/>
              </w:rPr>
              <w:t>KFR-35GW/(35570)Aa-2</w:t>
            </w:r>
          </w:p>
          <w:p w:rsidR="00257090" w:rsidRPr="00BF551F" w:rsidRDefault="00257090" w:rsidP="00EF3D25">
            <w:pPr>
              <w:pStyle w:val="Style3"/>
              <w:spacing w:line="360" w:lineRule="auto"/>
              <w:jc w:val="center"/>
              <w:rPr>
                <w:rFonts w:ascii="楷体" w:eastAsia="楷体" w:hAnsi="楷体" w:cs="华文楷体"/>
              </w:rPr>
            </w:pPr>
            <w:r w:rsidRPr="00BF551F">
              <w:rPr>
                <w:rFonts w:ascii="楷体" w:eastAsia="楷体" w:hAnsi="楷体" w:cs="华文楷体" w:hint="eastAsia"/>
              </w:rPr>
              <w:t>（1.5匹）</w:t>
            </w:r>
          </w:p>
        </w:tc>
        <w:tc>
          <w:tcPr>
            <w:tcW w:w="449" w:type="pct"/>
          </w:tcPr>
          <w:p w:rsidR="00257090" w:rsidRPr="00BF551F" w:rsidRDefault="00257090" w:rsidP="004E7B58">
            <w:pPr>
              <w:pStyle w:val="Style3"/>
              <w:spacing w:line="600" w:lineRule="auto"/>
              <w:jc w:val="center"/>
              <w:rPr>
                <w:rFonts w:ascii="楷体" w:eastAsia="楷体" w:hAnsi="楷体" w:cs="华文楷体"/>
              </w:rPr>
            </w:pPr>
            <w:r>
              <w:rPr>
                <w:rFonts w:ascii="楷体" w:eastAsia="楷体" w:hAnsi="楷体" w:cs="华文楷体" w:hint="eastAsia"/>
              </w:rPr>
              <w:t>35</w:t>
            </w:r>
          </w:p>
        </w:tc>
        <w:tc>
          <w:tcPr>
            <w:tcW w:w="3238" w:type="pct"/>
            <w:vAlign w:val="center"/>
          </w:tcPr>
          <w:p w:rsidR="00257090" w:rsidRPr="00BF551F" w:rsidRDefault="00257090" w:rsidP="00EF3D25">
            <w:pPr>
              <w:pStyle w:val="Style3"/>
              <w:spacing w:line="360" w:lineRule="auto"/>
              <w:jc w:val="center"/>
              <w:rPr>
                <w:rFonts w:ascii="楷体" w:eastAsia="楷体" w:hAnsi="楷体" w:cs="华文楷体"/>
              </w:rPr>
            </w:pPr>
          </w:p>
        </w:tc>
      </w:tr>
      <w:bookmarkEnd w:id="1"/>
    </w:tbl>
    <w:p w:rsidR="00257090" w:rsidRDefault="00257090" w:rsidP="00257090">
      <w:pPr>
        <w:spacing w:line="360" w:lineRule="auto"/>
        <w:jc w:val="left"/>
        <w:rPr>
          <w:rFonts w:ascii="楷体" w:eastAsia="楷体" w:hAnsi="楷体" w:cs="华文楷体"/>
          <w:color w:val="000000"/>
          <w:sz w:val="28"/>
          <w:szCs w:val="28"/>
        </w:rPr>
      </w:pPr>
    </w:p>
    <w:p w:rsidR="00B93160" w:rsidRDefault="00B93160" w:rsidP="00B93160">
      <w:pPr>
        <w:numPr>
          <w:ilvl w:val="0"/>
          <w:numId w:val="3"/>
        </w:numPr>
        <w:spacing w:line="360" w:lineRule="auto"/>
        <w:jc w:val="left"/>
        <w:rPr>
          <w:rFonts w:ascii="华文楷体" w:eastAsia="华文楷体" w:hAnsi="华文楷体" w:cs="华文楷体"/>
          <w:color w:val="000000"/>
          <w:sz w:val="28"/>
          <w:szCs w:val="28"/>
        </w:rPr>
      </w:pPr>
      <w:r>
        <w:rPr>
          <w:rFonts w:ascii="华文楷体" w:eastAsia="华文楷体" w:hAnsi="华文楷体" w:cs="华文楷体" w:hint="eastAsia"/>
          <w:color w:val="000000"/>
          <w:sz w:val="28"/>
          <w:szCs w:val="28"/>
        </w:rPr>
        <w:t>原有旧机回收价格表</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36"/>
        <w:gridCol w:w="1021"/>
        <w:gridCol w:w="1022"/>
        <w:gridCol w:w="2440"/>
        <w:gridCol w:w="809"/>
        <w:gridCol w:w="3468"/>
      </w:tblGrid>
      <w:tr w:rsidR="00B93160" w:rsidTr="00B93160">
        <w:trPr>
          <w:trHeight w:val="285"/>
        </w:trPr>
        <w:tc>
          <w:tcPr>
            <w:tcW w:w="1036" w:type="dxa"/>
            <w:shd w:val="clear" w:color="auto" w:fill="FFFFFF"/>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设备名称</w:t>
            </w:r>
          </w:p>
        </w:tc>
        <w:tc>
          <w:tcPr>
            <w:tcW w:w="1021" w:type="dxa"/>
            <w:shd w:val="clear" w:color="auto" w:fill="FFFFFF"/>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机器规格</w:t>
            </w:r>
          </w:p>
        </w:tc>
        <w:tc>
          <w:tcPr>
            <w:tcW w:w="1022" w:type="dxa"/>
            <w:shd w:val="clear" w:color="auto" w:fill="FFFFFF"/>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项目</w:t>
            </w:r>
          </w:p>
        </w:tc>
        <w:tc>
          <w:tcPr>
            <w:tcW w:w="2440" w:type="dxa"/>
            <w:shd w:val="clear" w:color="auto" w:fill="FFFFFF"/>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 xml:space="preserve"> 项目内容 </w:t>
            </w:r>
          </w:p>
        </w:tc>
        <w:tc>
          <w:tcPr>
            <w:tcW w:w="809" w:type="dxa"/>
            <w:shd w:val="clear" w:color="auto" w:fill="FFFFFF"/>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 xml:space="preserve"> 单位 </w:t>
            </w:r>
          </w:p>
        </w:tc>
        <w:tc>
          <w:tcPr>
            <w:tcW w:w="3468" w:type="dxa"/>
            <w:shd w:val="clear" w:color="auto" w:fill="FFFFFF"/>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 xml:space="preserve"> 单价（元） </w:t>
            </w:r>
          </w:p>
        </w:tc>
      </w:tr>
      <w:tr w:rsidR="00B93160" w:rsidTr="00B93160">
        <w:trPr>
          <w:trHeight w:val="285"/>
        </w:trPr>
        <w:tc>
          <w:tcPr>
            <w:tcW w:w="1036" w:type="dxa"/>
            <w:vMerge w:val="restart"/>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双鹿空调</w:t>
            </w:r>
          </w:p>
        </w:tc>
        <w:tc>
          <w:tcPr>
            <w:tcW w:w="1021" w:type="dxa"/>
            <w:vMerge w:val="restart"/>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 xml:space="preserve"> 1P空调 </w:t>
            </w:r>
          </w:p>
        </w:tc>
        <w:tc>
          <w:tcPr>
            <w:tcW w:w="1022" w:type="dxa"/>
            <w:vMerge w:val="restart"/>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回收</w:t>
            </w:r>
          </w:p>
        </w:tc>
        <w:tc>
          <w:tcPr>
            <w:tcW w:w="2440" w:type="dxa"/>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1、回收</w:t>
            </w:r>
          </w:p>
        </w:tc>
        <w:tc>
          <w:tcPr>
            <w:tcW w:w="809" w:type="dxa"/>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套</w:t>
            </w:r>
          </w:p>
        </w:tc>
        <w:tc>
          <w:tcPr>
            <w:tcW w:w="3468" w:type="dxa"/>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p>
        </w:tc>
      </w:tr>
      <w:tr w:rsidR="00B93160" w:rsidTr="00B93160">
        <w:trPr>
          <w:trHeight w:val="285"/>
        </w:trPr>
        <w:tc>
          <w:tcPr>
            <w:tcW w:w="1036" w:type="dxa"/>
            <w:vMerge/>
            <w:shd w:val="clear" w:color="auto" w:fill="auto"/>
            <w:vAlign w:val="center"/>
          </w:tcPr>
          <w:p w:rsidR="00B93160" w:rsidRDefault="00B93160" w:rsidP="00E85FA9">
            <w:pPr>
              <w:jc w:val="center"/>
              <w:rPr>
                <w:rFonts w:ascii="华文楷体" w:eastAsia="华文楷体" w:hAnsi="华文楷体" w:cs="华文楷体"/>
                <w:bCs/>
                <w:color w:val="000000"/>
                <w:sz w:val="24"/>
              </w:rPr>
            </w:pPr>
          </w:p>
        </w:tc>
        <w:tc>
          <w:tcPr>
            <w:tcW w:w="1021" w:type="dxa"/>
            <w:vMerge/>
            <w:shd w:val="clear" w:color="auto" w:fill="auto"/>
            <w:vAlign w:val="center"/>
          </w:tcPr>
          <w:p w:rsidR="00B93160" w:rsidRDefault="00B93160" w:rsidP="00E85FA9">
            <w:pPr>
              <w:jc w:val="center"/>
              <w:rPr>
                <w:rFonts w:ascii="华文楷体" w:eastAsia="华文楷体" w:hAnsi="华文楷体" w:cs="华文楷体"/>
                <w:bCs/>
                <w:color w:val="000000"/>
                <w:sz w:val="24"/>
              </w:rPr>
            </w:pPr>
          </w:p>
        </w:tc>
        <w:tc>
          <w:tcPr>
            <w:tcW w:w="1022" w:type="dxa"/>
            <w:vMerge/>
            <w:shd w:val="clear" w:color="auto" w:fill="auto"/>
            <w:vAlign w:val="center"/>
          </w:tcPr>
          <w:p w:rsidR="00B93160" w:rsidRDefault="00B93160" w:rsidP="00E85FA9">
            <w:pPr>
              <w:jc w:val="center"/>
              <w:rPr>
                <w:rFonts w:ascii="华文楷体" w:eastAsia="华文楷体" w:hAnsi="华文楷体" w:cs="华文楷体"/>
                <w:bCs/>
                <w:color w:val="000000"/>
                <w:sz w:val="24"/>
              </w:rPr>
            </w:pPr>
          </w:p>
        </w:tc>
        <w:tc>
          <w:tcPr>
            <w:tcW w:w="2440" w:type="dxa"/>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2、拆除及搬运人工费</w:t>
            </w:r>
          </w:p>
        </w:tc>
        <w:tc>
          <w:tcPr>
            <w:tcW w:w="809" w:type="dxa"/>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r>
              <w:rPr>
                <w:rFonts w:ascii="华文楷体" w:eastAsia="华文楷体" w:hAnsi="华文楷体" w:cs="华文楷体" w:hint="eastAsia"/>
                <w:bCs/>
                <w:color w:val="000000"/>
                <w:kern w:val="0"/>
                <w:sz w:val="24"/>
                <w:lang w:bidi="ar"/>
              </w:rPr>
              <w:t>套</w:t>
            </w:r>
          </w:p>
        </w:tc>
        <w:tc>
          <w:tcPr>
            <w:tcW w:w="3468" w:type="dxa"/>
            <w:shd w:val="clear" w:color="auto" w:fill="auto"/>
            <w:vAlign w:val="center"/>
          </w:tcPr>
          <w:p w:rsidR="00B93160" w:rsidRDefault="00B93160" w:rsidP="00E85FA9">
            <w:pPr>
              <w:widowControl/>
              <w:jc w:val="center"/>
              <w:textAlignment w:val="center"/>
              <w:rPr>
                <w:rFonts w:ascii="华文楷体" w:eastAsia="华文楷体" w:hAnsi="华文楷体" w:cs="华文楷体"/>
                <w:bCs/>
                <w:color w:val="000000"/>
                <w:sz w:val="24"/>
              </w:rPr>
            </w:pPr>
          </w:p>
        </w:tc>
      </w:tr>
    </w:tbl>
    <w:p w:rsidR="00B93160" w:rsidRDefault="00B93160" w:rsidP="00B93160">
      <w:pPr>
        <w:spacing w:line="360" w:lineRule="auto"/>
        <w:jc w:val="left"/>
        <w:rPr>
          <w:rFonts w:ascii="华文楷体" w:eastAsia="华文楷体" w:hAnsi="华文楷体" w:cs="华文楷体"/>
          <w:color w:val="000000"/>
          <w:sz w:val="28"/>
          <w:szCs w:val="28"/>
        </w:rPr>
      </w:pPr>
    </w:p>
    <w:p w:rsidR="00B93160" w:rsidRDefault="00B93160" w:rsidP="00B93160">
      <w:pPr>
        <w:numPr>
          <w:ilvl w:val="0"/>
          <w:numId w:val="2"/>
        </w:num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安装与服务</w:t>
      </w:r>
    </w:p>
    <w:tbl>
      <w:tblPr>
        <w:tblStyle w:val="a3"/>
        <w:tblW w:w="9962" w:type="dxa"/>
        <w:jc w:val="center"/>
        <w:tblLayout w:type="fixed"/>
        <w:tblLook w:val="04A0" w:firstRow="1" w:lastRow="0" w:firstColumn="1" w:lastColumn="0" w:noHBand="0" w:noVBand="1"/>
      </w:tblPr>
      <w:tblGrid>
        <w:gridCol w:w="2971"/>
        <w:gridCol w:w="1552"/>
        <w:gridCol w:w="1758"/>
        <w:gridCol w:w="1828"/>
        <w:gridCol w:w="1853"/>
      </w:tblGrid>
      <w:tr w:rsidR="00B93160" w:rsidTr="00E85FA9">
        <w:trPr>
          <w:jc w:val="center"/>
        </w:trPr>
        <w:tc>
          <w:tcPr>
            <w:tcW w:w="2971"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免费安装</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（不收取任何安装及材料费用）</w:t>
            </w:r>
          </w:p>
        </w:tc>
        <w:tc>
          <w:tcPr>
            <w:tcW w:w="1552"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是否收取空调押金</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（元）</w:t>
            </w:r>
          </w:p>
        </w:tc>
        <w:tc>
          <w:tcPr>
            <w:tcW w:w="1758"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是否收取遥控器押金</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（元）</w:t>
            </w:r>
          </w:p>
        </w:tc>
        <w:tc>
          <w:tcPr>
            <w:tcW w:w="1828"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遥控器遗失补购价格</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（元）</w:t>
            </w:r>
          </w:p>
        </w:tc>
        <w:tc>
          <w:tcPr>
            <w:tcW w:w="1853"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全部空调到货时间（自签订合同之日起）</w:t>
            </w:r>
          </w:p>
        </w:tc>
      </w:tr>
      <w:tr w:rsidR="00B93160" w:rsidTr="00E85FA9">
        <w:trPr>
          <w:trHeight w:val="628"/>
          <w:jc w:val="center"/>
        </w:trPr>
        <w:tc>
          <w:tcPr>
            <w:tcW w:w="2971" w:type="dxa"/>
            <w:vAlign w:val="center"/>
          </w:tcPr>
          <w:p w:rsidR="00B93160" w:rsidRDefault="00B93160" w:rsidP="00E85FA9">
            <w:pPr>
              <w:jc w:val="center"/>
              <w:rPr>
                <w:rFonts w:ascii="华文楷体" w:eastAsia="华文楷体" w:hAnsi="华文楷体" w:cs="华文楷体"/>
                <w:sz w:val="24"/>
              </w:rPr>
            </w:pPr>
          </w:p>
          <w:p w:rsidR="00B93160" w:rsidRDefault="00B93160" w:rsidP="00E85FA9">
            <w:pPr>
              <w:jc w:val="center"/>
              <w:rPr>
                <w:rFonts w:ascii="华文楷体" w:eastAsia="华文楷体" w:hAnsi="华文楷体" w:cs="华文楷体"/>
                <w:sz w:val="24"/>
              </w:rPr>
            </w:pPr>
          </w:p>
        </w:tc>
        <w:tc>
          <w:tcPr>
            <w:tcW w:w="1552" w:type="dxa"/>
            <w:vAlign w:val="center"/>
          </w:tcPr>
          <w:p w:rsidR="00B93160" w:rsidRDefault="00B93160" w:rsidP="00E85FA9">
            <w:pPr>
              <w:jc w:val="center"/>
              <w:rPr>
                <w:rFonts w:ascii="华文楷体" w:eastAsia="华文楷体" w:hAnsi="华文楷体" w:cs="华文楷体"/>
                <w:sz w:val="24"/>
              </w:rPr>
            </w:pPr>
          </w:p>
        </w:tc>
        <w:tc>
          <w:tcPr>
            <w:tcW w:w="1758" w:type="dxa"/>
            <w:vAlign w:val="center"/>
          </w:tcPr>
          <w:p w:rsidR="00B93160" w:rsidRDefault="00B93160" w:rsidP="00E85FA9">
            <w:pPr>
              <w:jc w:val="center"/>
              <w:rPr>
                <w:rFonts w:ascii="华文楷体" w:eastAsia="华文楷体" w:hAnsi="华文楷体" w:cs="华文楷体"/>
                <w:sz w:val="24"/>
              </w:rPr>
            </w:pPr>
          </w:p>
        </w:tc>
        <w:tc>
          <w:tcPr>
            <w:tcW w:w="1828" w:type="dxa"/>
            <w:vAlign w:val="center"/>
          </w:tcPr>
          <w:p w:rsidR="00B93160" w:rsidRDefault="00B93160" w:rsidP="00E85FA9">
            <w:pPr>
              <w:jc w:val="center"/>
              <w:rPr>
                <w:rFonts w:ascii="华文楷体" w:eastAsia="华文楷体" w:hAnsi="华文楷体" w:cs="华文楷体"/>
                <w:sz w:val="24"/>
              </w:rPr>
            </w:pPr>
          </w:p>
        </w:tc>
        <w:tc>
          <w:tcPr>
            <w:tcW w:w="1853" w:type="dxa"/>
            <w:vAlign w:val="center"/>
          </w:tcPr>
          <w:p w:rsidR="00B93160" w:rsidRDefault="00B93160" w:rsidP="00E85FA9">
            <w:pPr>
              <w:jc w:val="center"/>
              <w:rPr>
                <w:rFonts w:ascii="华文楷体" w:eastAsia="华文楷体" w:hAnsi="华文楷体" w:cs="华文楷体"/>
                <w:sz w:val="24"/>
              </w:rPr>
            </w:pPr>
          </w:p>
        </w:tc>
      </w:tr>
      <w:tr w:rsidR="00B93160" w:rsidTr="00E85FA9">
        <w:trPr>
          <w:jc w:val="center"/>
        </w:trPr>
        <w:tc>
          <w:tcPr>
            <w:tcW w:w="2971"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lastRenderedPageBreak/>
              <w:t>全部空调完成安</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 xml:space="preserve">装投入使用时间 </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(从到货之日起)</w:t>
            </w:r>
          </w:p>
        </w:tc>
        <w:tc>
          <w:tcPr>
            <w:tcW w:w="1552"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是否设立</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校内维修</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服务点</w:t>
            </w:r>
          </w:p>
        </w:tc>
        <w:tc>
          <w:tcPr>
            <w:tcW w:w="1758"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校内维修服</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务点预计人</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 xml:space="preserve">数 </w:t>
            </w:r>
          </w:p>
        </w:tc>
        <w:tc>
          <w:tcPr>
            <w:tcW w:w="1828" w:type="dxa"/>
            <w:vAlign w:val="center"/>
          </w:tcPr>
          <w:p w:rsidR="00B93160" w:rsidRDefault="00B93160" w:rsidP="00E85FA9">
            <w:pPr>
              <w:rPr>
                <w:rFonts w:ascii="华文楷体" w:eastAsia="华文楷体" w:hAnsi="华文楷体" w:cs="华文楷体"/>
                <w:sz w:val="24"/>
              </w:rPr>
            </w:pPr>
            <w:r>
              <w:rPr>
                <w:rFonts w:ascii="华文楷体" w:eastAsia="华文楷体" w:hAnsi="华文楷体" w:cs="华文楷体" w:hint="eastAsia"/>
                <w:sz w:val="24"/>
              </w:rPr>
              <w:t>每年是否保证免费清洗两次</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 xml:space="preserve"> </w:t>
            </w:r>
          </w:p>
        </w:tc>
        <w:tc>
          <w:tcPr>
            <w:tcW w:w="1853" w:type="dxa"/>
            <w:vAlign w:val="center"/>
          </w:tcPr>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是否</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免费添加</w:t>
            </w:r>
          </w:p>
          <w:p w:rsidR="00B93160" w:rsidRDefault="00B93160" w:rsidP="00E85FA9">
            <w:pPr>
              <w:jc w:val="center"/>
              <w:rPr>
                <w:rFonts w:ascii="华文楷体" w:eastAsia="华文楷体" w:hAnsi="华文楷体" w:cs="华文楷体"/>
                <w:sz w:val="24"/>
              </w:rPr>
            </w:pPr>
            <w:r>
              <w:rPr>
                <w:rFonts w:ascii="华文楷体" w:eastAsia="华文楷体" w:hAnsi="华文楷体" w:cs="华文楷体" w:hint="eastAsia"/>
                <w:sz w:val="24"/>
              </w:rPr>
              <w:t>制冷剂</w:t>
            </w:r>
          </w:p>
        </w:tc>
      </w:tr>
      <w:tr w:rsidR="00B93160" w:rsidTr="00E85FA9">
        <w:trPr>
          <w:trHeight w:val="1364"/>
          <w:jc w:val="center"/>
        </w:trPr>
        <w:tc>
          <w:tcPr>
            <w:tcW w:w="2971" w:type="dxa"/>
            <w:vAlign w:val="center"/>
          </w:tcPr>
          <w:p w:rsidR="00B93160" w:rsidRDefault="00B93160" w:rsidP="00E85FA9">
            <w:pPr>
              <w:jc w:val="center"/>
              <w:rPr>
                <w:rFonts w:ascii="华文楷体" w:eastAsia="华文楷体" w:hAnsi="华文楷体" w:cs="华文楷体"/>
                <w:sz w:val="24"/>
              </w:rPr>
            </w:pPr>
          </w:p>
        </w:tc>
        <w:tc>
          <w:tcPr>
            <w:tcW w:w="1552" w:type="dxa"/>
            <w:vAlign w:val="center"/>
          </w:tcPr>
          <w:p w:rsidR="00B93160" w:rsidRDefault="00B93160" w:rsidP="00E85FA9">
            <w:pPr>
              <w:jc w:val="center"/>
              <w:rPr>
                <w:rFonts w:ascii="华文楷体" w:eastAsia="华文楷体" w:hAnsi="华文楷体" w:cs="华文楷体"/>
                <w:sz w:val="24"/>
              </w:rPr>
            </w:pPr>
          </w:p>
        </w:tc>
        <w:tc>
          <w:tcPr>
            <w:tcW w:w="1758" w:type="dxa"/>
            <w:vAlign w:val="center"/>
          </w:tcPr>
          <w:p w:rsidR="00B93160" w:rsidRDefault="00B93160" w:rsidP="00E85FA9">
            <w:pPr>
              <w:jc w:val="center"/>
              <w:rPr>
                <w:rFonts w:ascii="华文楷体" w:eastAsia="华文楷体" w:hAnsi="华文楷体" w:cs="华文楷体"/>
                <w:sz w:val="24"/>
              </w:rPr>
            </w:pPr>
          </w:p>
        </w:tc>
        <w:tc>
          <w:tcPr>
            <w:tcW w:w="1828" w:type="dxa"/>
            <w:vAlign w:val="center"/>
          </w:tcPr>
          <w:p w:rsidR="00B93160" w:rsidRDefault="00B93160" w:rsidP="00E85FA9">
            <w:pPr>
              <w:jc w:val="center"/>
              <w:rPr>
                <w:rFonts w:ascii="华文楷体" w:eastAsia="华文楷体" w:hAnsi="华文楷体" w:cs="华文楷体"/>
                <w:sz w:val="24"/>
              </w:rPr>
            </w:pPr>
          </w:p>
        </w:tc>
        <w:tc>
          <w:tcPr>
            <w:tcW w:w="1853" w:type="dxa"/>
            <w:vAlign w:val="center"/>
          </w:tcPr>
          <w:p w:rsidR="00B93160" w:rsidRDefault="00B93160" w:rsidP="00E85FA9">
            <w:pPr>
              <w:jc w:val="center"/>
              <w:rPr>
                <w:rFonts w:ascii="华文楷体" w:eastAsia="华文楷体" w:hAnsi="华文楷体" w:cs="华文楷体"/>
                <w:sz w:val="24"/>
              </w:rPr>
            </w:pPr>
          </w:p>
        </w:tc>
      </w:tr>
      <w:tr w:rsidR="00B93160" w:rsidTr="00E85FA9">
        <w:trPr>
          <w:trHeight w:val="1332"/>
          <w:jc w:val="center"/>
        </w:trPr>
        <w:tc>
          <w:tcPr>
            <w:tcW w:w="2971" w:type="dxa"/>
            <w:vAlign w:val="center"/>
          </w:tcPr>
          <w:p w:rsidR="00B93160" w:rsidRDefault="00B93160" w:rsidP="00E85FA9">
            <w:pPr>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2小时服务响应</w:t>
            </w:r>
          </w:p>
        </w:tc>
        <w:tc>
          <w:tcPr>
            <w:tcW w:w="1552" w:type="dxa"/>
            <w:vAlign w:val="center"/>
          </w:tcPr>
          <w:p w:rsidR="00B93160" w:rsidRDefault="00B93160" w:rsidP="00E85FA9">
            <w:pPr>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24小时修复故障</w:t>
            </w:r>
          </w:p>
        </w:tc>
        <w:tc>
          <w:tcPr>
            <w:tcW w:w="1758" w:type="dxa"/>
            <w:vAlign w:val="center"/>
          </w:tcPr>
          <w:p w:rsidR="00B93160" w:rsidRDefault="00B93160" w:rsidP="00E85FA9">
            <w:pPr>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24小时未能修复故障更换备用机</w:t>
            </w:r>
          </w:p>
        </w:tc>
        <w:tc>
          <w:tcPr>
            <w:tcW w:w="1828" w:type="dxa"/>
            <w:vAlign w:val="center"/>
          </w:tcPr>
          <w:p w:rsidR="00B93160" w:rsidRDefault="00B93160" w:rsidP="00E85FA9">
            <w:pPr>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空调达到使用年限*强制更换</w:t>
            </w:r>
          </w:p>
        </w:tc>
        <w:tc>
          <w:tcPr>
            <w:tcW w:w="1853" w:type="dxa"/>
            <w:vAlign w:val="center"/>
          </w:tcPr>
          <w:p w:rsidR="00B93160" w:rsidRDefault="00B93160" w:rsidP="00E85FA9">
            <w:pPr>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是否愿意回收旧机并折扣相应价格</w:t>
            </w:r>
          </w:p>
        </w:tc>
      </w:tr>
      <w:tr w:rsidR="00B93160" w:rsidTr="00E85FA9">
        <w:trPr>
          <w:trHeight w:val="1332"/>
          <w:jc w:val="center"/>
        </w:trPr>
        <w:tc>
          <w:tcPr>
            <w:tcW w:w="2971" w:type="dxa"/>
          </w:tcPr>
          <w:p w:rsidR="00B93160" w:rsidRDefault="00B93160" w:rsidP="00E85FA9">
            <w:pPr>
              <w:spacing w:line="360" w:lineRule="auto"/>
              <w:rPr>
                <w:rFonts w:ascii="华文楷体" w:eastAsia="华文楷体" w:hAnsi="华文楷体" w:cs="华文楷体"/>
                <w:sz w:val="24"/>
              </w:rPr>
            </w:pPr>
          </w:p>
        </w:tc>
        <w:tc>
          <w:tcPr>
            <w:tcW w:w="1552" w:type="dxa"/>
          </w:tcPr>
          <w:p w:rsidR="00B93160" w:rsidRDefault="00B93160" w:rsidP="00E85FA9">
            <w:pPr>
              <w:spacing w:line="360" w:lineRule="auto"/>
              <w:rPr>
                <w:rFonts w:ascii="华文楷体" w:eastAsia="华文楷体" w:hAnsi="华文楷体" w:cs="华文楷体"/>
                <w:sz w:val="24"/>
              </w:rPr>
            </w:pPr>
          </w:p>
        </w:tc>
        <w:tc>
          <w:tcPr>
            <w:tcW w:w="1758" w:type="dxa"/>
          </w:tcPr>
          <w:p w:rsidR="00B93160" w:rsidRDefault="00B93160" w:rsidP="00E85FA9">
            <w:pPr>
              <w:spacing w:line="360" w:lineRule="auto"/>
              <w:rPr>
                <w:rFonts w:ascii="华文楷体" w:eastAsia="华文楷体" w:hAnsi="华文楷体" w:cs="华文楷体"/>
                <w:sz w:val="24"/>
              </w:rPr>
            </w:pPr>
          </w:p>
        </w:tc>
        <w:tc>
          <w:tcPr>
            <w:tcW w:w="1828" w:type="dxa"/>
          </w:tcPr>
          <w:p w:rsidR="00B93160" w:rsidRDefault="00B93160" w:rsidP="00E85FA9">
            <w:pPr>
              <w:spacing w:line="360" w:lineRule="auto"/>
              <w:rPr>
                <w:rFonts w:ascii="华文楷体" w:eastAsia="华文楷体" w:hAnsi="华文楷体" w:cs="华文楷体"/>
                <w:sz w:val="24"/>
              </w:rPr>
            </w:pPr>
          </w:p>
        </w:tc>
        <w:tc>
          <w:tcPr>
            <w:tcW w:w="1853" w:type="dxa"/>
          </w:tcPr>
          <w:p w:rsidR="00B93160" w:rsidRDefault="00B93160" w:rsidP="00E85FA9">
            <w:pPr>
              <w:spacing w:line="360" w:lineRule="auto"/>
              <w:rPr>
                <w:rFonts w:ascii="华文楷体" w:eastAsia="华文楷体" w:hAnsi="华文楷体" w:cs="华文楷体"/>
                <w:sz w:val="24"/>
              </w:rPr>
            </w:pPr>
          </w:p>
        </w:tc>
      </w:tr>
    </w:tbl>
    <w:p w:rsidR="00B93160" w:rsidRPr="00B93160" w:rsidRDefault="00B93160" w:rsidP="00B93160">
      <w:pPr>
        <w:spacing w:line="360" w:lineRule="auto"/>
        <w:jc w:val="center"/>
        <w:rPr>
          <w:rFonts w:ascii="华文楷体" w:eastAsia="华文楷体" w:hAnsi="华文楷体" w:cs="华文楷体"/>
          <w:b/>
          <w:bCs/>
          <w:sz w:val="30"/>
          <w:szCs w:val="30"/>
        </w:rPr>
      </w:pPr>
    </w:p>
    <w:p w:rsidR="00B93160" w:rsidRDefault="00B93160">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备注</w:t>
      </w:r>
      <w:r>
        <w:rPr>
          <w:rFonts w:ascii="华文楷体" w:eastAsia="华文楷体" w:hAnsi="华文楷体" w:cs="华文楷体"/>
          <w:sz w:val="28"/>
          <w:szCs w:val="28"/>
        </w:rPr>
        <w:t>：</w:t>
      </w:r>
    </w:p>
    <w:p w:rsidR="00B93160" w:rsidRPr="00B93160" w:rsidRDefault="00B93160" w:rsidP="00B93160">
      <w:pPr>
        <w:pStyle w:val="a8"/>
        <w:numPr>
          <w:ilvl w:val="0"/>
          <w:numId w:val="6"/>
        </w:numPr>
        <w:spacing w:line="360" w:lineRule="auto"/>
        <w:ind w:firstLineChars="0"/>
        <w:jc w:val="left"/>
        <w:rPr>
          <w:rFonts w:ascii="华文楷体" w:eastAsia="华文楷体" w:hAnsi="华文楷体" w:cs="华文楷体"/>
          <w:sz w:val="28"/>
          <w:szCs w:val="28"/>
        </w:rPr>
      </w:pPr>
      <w:r w:rsidRPr="00B93160">
        <w:rPr>
          <w:rFonts w:ascii="华文楷体" w:eastAsia="华文楷体" w:hAnsi="华文楷体" w:cs="华文楷体" w:hint="eastAsia"/>
          <w:sz w:val="28"/>
          <w:szCs w:val="28"/>
        </w:rPr>
        <w:t>最高投标限价：空调单价：3000元/8年/台</w:t>
      </w:r>
    </w:p>
    <w:p w:rsidR="00B93160" w:rsidRDefault="00B93160" w:rsidP="00B93160">
      <w:pPr>
        <w:pStyle w:val="a8"/>
        <w:numPr>
          <w:ilvl w:val="0"/>
          <w:numId w:val="6"/>
        </w:numPr>
        <w:spacing w:line="360" w:lineRule="auto"/>
        <w:ind w:firstLineChars="0"/>
        <w:jc w:val="left"/>
        <w:rPr>
          <w:rFonts w:ascii="华文楷体" w:eastAsia="华文楷体" w:hAnsi="华文楷体" w:cs="华文楷体"/>
          <w:sz w:val="28"/>
          <w:szCs w:val="28"/>
        </w:rPr>
      </w:pPr>
      <w:r>
        <w:rPr>
          <w:rFonts w:ascii="华文楷体" w:eastAsia="华文楷体" w:hAnsi="华文楷体" w:cs="华文楷体" w:hint="eastAsia"/>
          <w:sz w:val="28"/>
          <w:szCs w:val="28"/>
        </w:rPr>
        <w:t>租赁</w:t>
      </w:r>
      <w:r w:rsidR="002A7442" w:rsidRPr="00B93160">
        <w:rPr>
          <w:rFonts w:ascii="华文楷体" w:eastAsia="华文楷体" w:hAnsi="华文楷体" w:cs="华文楷体" w:hint="eastAsia"/>
          <w:sz w:val="28"/>
          <w:szCs w:val="28"/>
        </w:rPr>
        <w:t>空调数量</w:t>
      </w:r>
      <w:r w:rsidRPr="00B93160">
        <w:rPr>
          <w:rFonts w:ascii="华文楷体" w:eastAsia="华文楷体" w:hAnsi="华文楷体" w:cs="华文楷体" w:hint="eastAsia"/>
          <w:sz w:val="28"/>
          <w:szCs w:val="28"/>
        </w:rPr>
        <w:t>：实际</w:t>
      </w:r>
      <w:r w:rsidRPr="00B93160">
        <w:rPr>
          <w:rFonts w:ascii="华文楷体" w:eastAsia="华文楷体" w:hAnsi="华文楷体" w:cs="华文楷体"/>
          <w:sz w:val="28"/>
          <w:szCs w:val="28"/>
        </w:rPr>
        <w:t>更换数量以当年</w:t>
      </w:r>
      <w:r w:rsidRPr="00B93160">
        <w:rPr>
          <w:rFonts w:ascii="华文楷体" w:eastAsia="华文楷体" w:hAnsi="华文楷体" w:cs="华文楷体" w:hint="eastAsia"/>
          <w:sz w:val="28"/>
          <w:szCs w:val="28"/>
        </w:rPr>
        <w:t>园区更新</w:t>
      </w:r>
      <w:r w:rsidRPr="00B93160">
        <w:rPr>
          <w:rFonts w:ascii="华文楷体" w:eastAsia="华文楷体" w:hAnsi="华文楷体" w:cs="华文楷体"/>
          <w:sz w:val="28"/>
          <w:szCs w:val="28"/>
        </w:rPr>
        <w:t>使用计划为准</w:t>
      </w:r>
      <w:r w:rsidRPr="00B93160">
        <w:rPr>
          <w:rFonts w:ascii="华文楷体" w:eastAsia="华文楷体" w:hAnsi="华文楷体" w:cs="华文楷体" w:hint="eastAsia"/>
          <w:sz w:val="28"/>
          <w:szCs w:val="28"/>
        </w:rPr>
        <w:t>。</w:t>
      </w:r>
    </w:p>
    <w:p w:rsidR="00B93160" w:rsidRDefault="002A7442" w:rsidP="00B93160">
      <w:pPr>
        <w:pStyle w:val="a8"/>
        <w:numPr>
          <w:ilvl w:val="0"/>
          <w:numId w:val="6"/>
        </w:numPr>
        <w:spacing w:line="360" w:lineRule="auto"/>
        <w:ind w:firstLineChars="0"/>
        <w:jc w:val="left"/>
        <w:rPr>
          <w:rFonts w:ascii="华文楷体" w:eastAsia="华文楷体" w:hAnsi="华文楷体" w:cs="华文楷体"/>
          <w:sz w:val="28"/>
          <w:szCs w:val="28"/>
        </w:rPr>
      </w:pPr>
      <w:r w:rsidRPr="00B93160">
        <w:rPr>
          <w:rFonts w:ascii="华文楷体" w:eastAsia="华文楷体" w:hAnsi="华文楷体" w:cs="华文楷体" w:hint="eastAsia"/>
          <w:sz w:val="28"/>
          <w:szCs w:val="28"/>
        </w:rPr>
        <w:t>租赁空调规格</w:t>
      </w:r>
      <w:r w:rsidR="00B93160" w:rsidRPr="00B93160">
        <w:rPr>
          <w:rFonts w:ascii="华文楷体" w:eastAsia="华文楷体" w:hAnsi="华文楷体" w:cs="华文楷体" w:hint="eastAsia"/>
          <w:sz w:val="28"/>
          <w:szCs w:val="28"/>
        </w:rPr>
        <w:t>：</w:t>
      </w:r>
      <w:r w:rsidRPr="00B93160">
        <w:rPr>
          <w:rFonts w:ascii="华文楷体" w:eastAsia="华文楷体" w:hAnsi="华文楷体" w:cs="华文楷体" w:hint="eastAsia"/>
          <w:sz w:val="28"/>
          <w:szCs w:val="28"/>
        </w:rPr>
        <w:t>正1.5匹壁或正1匹（依据学校房型配置）挂式冷暖两用空调器。（无电辅助加热）</w:t>
      </w:r>
    </w:p>
    <w:p w:rsidR="00B93160" w:rsidRPr="00B93160" w:rsidRDefault="00B93160" w:rsidP="00B93160">
      <w:pPr>
        <w:pStyle w:val="a8"/>
        <w:numPr>
          <w:ilvl w:val="0"/>
          <w:numId w:val="6"/>
        </w:numPr>
        <w:spacing w:line="360" w:lineRule="auto"/>
        <w:ind w:firstLineChars="0"/>
        <w:jc w:val="left"/>
        <w:rPr>
          <w:rFonts w:ascii="华文楷体" w:eastAsia="华文楷体" w:hAnsi="华文楷体" w:cs="华文楷体"/>
          <w:sz w:val="28"/>
          <w:szCs w:val="28"/>
        </w:rPr>
      </w:pPr>
      <w:r w:rsidRPr="00B93160">
        <w:rPr>
          <w:rFonts w:ascii="华文楷体" w:eastAsia="华文楷体" w:hAnsi="华文楷体" w:cs="华文楷体" w:hint="eastAsia"/>
          <w:sz w:val="28"/>
          <w:szCs w:val="28"/>
        </w:rPr>
        <w:t>根据</w:t>
      </w:r>
      <w:r w:rsidRPr="00B93160">
        <w:rPr>
          <w:rFonts w:ascii="华文楷体" w:eastAsia="华文楷体" w:hAnsi="华文楷体" w:cs="华文楷体"/>
          <w:sz w:val="28"/>
          <w:szCs w:val="28"/>
        </w:rPr>
        <w:t>国家标准化委员会出台的《</w:t>
      </w:r>
      <w:r w:rsidRPr="00B93160">
        <w:rPr>
          <w:rFonts w:ascii="华文楷体" w:eastAsia="华文楷体" w:hAnsi="华文楷体" w:cs="华文楷体" w:hint="eastAsia"/>
          <w:sz w:val="28"/>
          <w:szCs w:val="28"/>
        </w:rPr>
        <w:t>家用</w:t>
      </w:r>
      <w:r w:rsidRPr="00B93160">
        <w:rPr>
          <w:rFonts w:ascii="华文楷体" w:eastAsia="华文楷体" w:hAnsi="华文楷体" w:cs="华文楷体"/>
          <w:sz w:val="28"/>
          <w:szCs w:val="28"/>
        </w:rPr>
        <w:t>电器安全使用年限细则》</w:t>
      </w:r>
      <w:r w:rsidRPr="00B93160">
        <w:rPr>
          <w:rFonts w:ascii="华文楷体" w:eastAsia="华文楷体" w:hAnsi="华文楷体" w:cs="华文楷体" w:hint="eastAsia"/>
          <w:sz w:val="28"/>
          <w:szCs w:val="28"/>
        </w:rPr>
        <w:t>，</w:t>
      </w:r>
      <w:r w:rsidRPr="00B93160">
        <w:rPr>
          <w:rFonts w:ascii="华文楷体" w:eastAsia="华文楷体" w:hAnsi="华文楷体" w:cs="华文楷体"/>
          <w:sz w:val="28"/>
          <w:szCs w:val="28"/>
        </w:rPr>
        <w:t>空调使用年限</w:t>
      </w:r>
      <w:r w:rsidRPr="00B93160">
        <w:rPr>
          <w:rFonts w:ascii="华文楷体" w:eastAsia="华文楷体" w:hAnsi="华文楷体" w:cs="华文楷体" w:hint="eastAsia"/>
          <w:sz w:val="28"/>
          <w:szCs w:val="28"/>
        </w:rPr>
        <w:t>*为8</w:t>
      </w:r>
      <w:r w:rsidRPr="00B93160">
        <w:rPr>
          <w:rFonts w:ascii="华文楷体" w:eastAsia="华文楷体" w:hAnsi="华文楷体" w:cs="华文楷体"/>
          <w:sz w:val="28"/>
          <w:szCs w:val="28"/>
        </w:rPr>
        <w:t>-10</w:t>
      </w:r>
      <w:r w:rsidRPr="00B93160">
        <w:rPr>
          <w:rFonts w:ascii="华文楷体" w:eastAsia="华文楷体" w:hAnsi="华文楷体" w:cs="华文楷体" w:hint="eastAsia"/>
          <w:sz w:val="28"/>
          <w:szCs w:val="28"/>
        </w:rPr>
        <w:t>年</w:t>
      </w:r>
      <w:r w:rsidRPr="00B93160">
        <w:rPr>
          <w:rFonts w:ascii="华文楷体" w:eastAsia="华文楷体" w:hAnsi="华文楷体" w:cs="华文楷体"/>
          <w:sz w:val="28"/>
          <w:szCs w:val="28"/>
        </w:rPr>
        <w:t>，</w:t>
      </w:r>
      <w:r w:rsidRPr="00B93160">
        <w:rPr>
          <w:rFonts w:ascii="华文楷体" w:eastAsia="华文楷体" w:hAnsi="华文楷体" w:cs="华文楷体" w:hint="eastAsia"/>
          <w:sz w:val="28"/>
          <w:szCs w:val="28"/>
        </w:rPr>
        <w:t>故</w:t>
      </w:r>
      <w:r w:rsidRPr="00B93160">
        <w:rPr>
          <w:rFonts w:ascii="华文楷体" w:eastAsia="华文楷体" w:hAnsi="华文楷体" w:cs="华文楷体"/>
          <w:sz w:val="28"/>
          <w:szCs w:val="28"/>
        </w:rPr>
        <w:t>本</w:t>
      </w:r>
      <w:r w:rsidRPr="00B93160">
        <w:rPr>
          <w:rFonts w:ascii="华文楷体" w:eastAsia="华文楷体" w:hAnsi="华文楷体" w:cs="华文楷体" w:hint="eastAsia"/>
          <w:sz w:val="28"/>
          <w:szCs w:val="28"/>
        </w:rPr>
        <w:t>次租赁有效期自合同签订之日起八年，</w:t>
      </w:r>
      <w:r w:rsidRPr="00B93160">
        <w:rPr>
          <w:rFonts w:ascii="华文楷体" w:eastAsia="华文楷体" w:hAnsi="华文楷体" w:cs="华文楷体"/>
          <w:sz w:val="28"/>
          <w:szCs w:val="28"/>
        </w:rPr>
        <w:t>租赁的设备</w:t>
      </w:r>
      <w:r w:rsidRPr="00B93160">
        <w:rPr>
          <w:rFonts w:ascii="华文楷体" w:eastAsia="华文楷体" w:hAnsi="华文楷体" w:cs="华文楷体" w:hint="eastAsia"/>
          <w:sz w:val="28"/>
          <w:szCs w:val="28"/>
        </w:rPr>
        <w:t>需</w:t>
      </w:r>
      <w:r w:rsidRPr="00B93160">
        <w:rPr>
          <w:rFonts w:ascii="华文楷体" w:eastAsia="华文楷体" w:hAnsi="华文楷体" w:cs="华文楷体"/>
          <w:sz w:val="28"/>
          <w:szCs w:val="28"/>
        </w:rPr>
        <w:t>保证在使用年限内（</w:t>
      </w:r>
      <w:r w:rsidRPr="00B93160">
        <w:rPr>
          <w:rFonts w:ascii="华文楷体" w:eastAsia="华文楷体" w:hAnsi="华文楷体" w:cs="华文楷体" w:hint="eastAsia"/>
          <w:sz w:val="28"/>
          <w:szCs w:val="28"/>
        </w:rPr>
        <w:t>8年</w:t>
      </w:r>
      <w:r w:rsidRPr="00B93160">
        <w:rPr>
          <w:rFonts w:ascii="华文楷体" w:eastAsia="华文楷体" w:hAnsi="华文楷体" w:cs="华文楷体"/>
          <w:sz w:val="28"/>
          <w:szCs w:val="28"/>
        </w:rPr>
        <w:t>）</w:t>
      </w:r>
      <w:r w:rsidRPr="00B93160">
        <w:rPr>
          <w:rFonts w:ascii="华文楷体" w:eastAsia="华文楷体" w:hAnsi="华文楷体" w:cs="华文楷体" w:hint="eastAsia"/>
          <w:sz w:val="28"/>
          <w:szCs w:val="28"/>
        </w:rPr>
        <w:t>可</w:t>
      </w:r>
      <w:r w:rsidRPr="00B93160">
        <w:rPr>
          <w:rFonts w:ascii="华文楷体" w:eastAsia="华文楷体" w:hAnsi="华文楷体" w:cs="华文楷体"/>
          <w:sz w:val="28"/>
          <w:szCs w:val="28"/>
        </w:rPr>
        <w:t>正常使用。</w:t>
      </w:r>
    </w:p>
    <w:p w:rsidR="00B93160" w:rsidRDefault="00B93160">
      <w:pPr>
        <w:spacing w:line="360" w:lineRule="auto"/>
        <w:jc w:val="center"/>
        <w:rPr>
          <w:rFonts w:ascii="华文楷体" w:eastAsia="华文楷体" w:hAnsi="华文楷体" w:cs="华文楷体"/>
          <w:b/>
          <w:bCs/>
          <w:sz w:val="30"/>
          <w:szCs w:val="30"/>
        </w:rPr>
      </w:pPr>
    </w:p>
    <w:p w:rsidR="00B93160" w:rsidRDefault="00B93160">
      <w:pPr>
        <w:widowControl/>
        <w:jc w:val="left"/>
        <w:rPr>
          <w:rFonts w:ascii="华文楷体" w:eastAsia="华文楷体" w:hAnsi="华文楷体" w:cs="华文楷体"/>
          <w:b/>
          <w:sz w:val="30"/>
          <w:szCs w:val="30"/>
        </w:rPr>
      </w:pPr>
    </w:p>
    <w:p w:rsidR="00B93160" w:rsidRPr="00B93160" w:rsidRDefault="00B93160" w:rsidP="00B93160">
      <w:pPr>
        <w:spacing w:line="360" w:lineRule="auto"/>
        <w:jc w:val="center"/>
        <w:rPr>
          <w:rFonts w:ascii="华文楷体" w:eastAsia="华文楷体" w:hAnsi="华文楷体" w:cs="华文楷体"/>
          <w:b/>
          <w:sz w:val="30"/>
          <w:szCs w:val="30"/>
        </w:rPr>
      </w:pPr>
      <w:r w:rsidRPr="00B93160">
        <w:rPr>
          <w:rFonts w:ascii="华文楷体" w:eastAsia="华文楷体" w:hAnsi="华文楷体" w:cs="华文楷体" w:hint="eastAsia"/>
          <w:b/>
          <w:sz w:val="30"/>
          <w:szCs w:val="30"/>
        </w:rPr>
        <w:t>第三部分 服务要求</w:t>
      </w:r>
    </w:p>
    <w:p w:rsidR="00B93160" w:rsidRPr="00B93160" w:rsidRDefault="00B93160" w:rsidP="00B93160">
      <w:pPr>
        <w:spacing w:line="360" w:lineRule="auto"/>
        <w:rPr>
          <w:rFonts w:ascii="华文楷体" w:eastAsia="华文楷体" w:hAnsi="华文楷体" w:cs="华文楷体"/>
          <w:sz w:val="24"/>
          <w:u w:val="single"/>
        </w:rPr>
      </w:pPr>
      <w:r>
        <w:rPr>
          <w:rFonts w:ascii="华文楷体" w:eastAsia="华文楷体" w:hAnsi="华文楷体" w:cs="华文楷体" w:hint="eastAsia"/>
          <w:sz w:val="24"/>
        </w:rPr>
        <w:lastRenderedPageBreak/>
        <w:t>1、提供租赁服务的空调为1匹和1.5匹壁挂式冷暖两用空调（能效比3.45，能效等级2级）。</w:t>
      </w:r>
    </w:p>
    <w:p w:rsidR="00B93160" w:rsidRDefault="00B93160" w:rsidP="00B93160">
      <w:pPr>
        <w:spacing w:line="360" w:lineRule="auto"/>
        <w:rPr>
          <w:rFonts w:ascii="华文楷体" w:eastAsia="华文楷体" w:hAnsi="华文楷体" w:cs="华文楷体"/>
          <w:sz w:val="24"/>
        </w:rPr>
      </w:pPr>
      <w:r>
        <w:rPr>
          <w:rFonts w:ascii="华文楷体" w:eastAsia="华文楷体" w:hAnsi="华文楷体" w:cs="华文楷体" w:hint="eastAsia"/>
          <w:sz w:val="24"/>
        </w:rPr>
        <w:t>2、提供租赁服务的空调，应提供产品合格证，并保证首次安装的空调均为新机，不得使用校外二手空调提供租赁服务（包括翻新机）。外机设备工作噪音应低于51分贝。室内机噪音在26~37（26-41）分贝之间。</w:t>
      </w:r>
    </w:p>
    <w:p w:rsidR="00B93160" w:rsidRDefault="00B93160" w:rsidP="00B93160">
      <w:pPr>
        <w:spacing w:line="360" w:lineRule="auto"/>
        <w:jc w:val="left"/>
        <w:rPr>
          <w:rFonts w:ascii="华文楷体" w:eastAsia="华文楷体" w:hAnsi="华文楷体" w:cs="华文楷体"/>
          <w:sz w:val="24"/>
        </w:rPr>
      </w:pPr>
      <w:r>
        <w:rPr>
          <w:rFonts w:ascii="华文楷体" w:eastAsia="华文楷体" w:hAnsi="华文楷体" w:cs="华文楷体" w:hint="eastAsia"/>
          <w:sz w:val="24"/>
        </w:rPr>
        <w:t>3、 租赁服务商承诺在与学校签署协议后，有能力在30天内完成空调安装，并能正常投入使用。在安装前，租赁服务商应根据学生宿舍各类房型和空调的性能，向学校提出室内、室外机的安装位置和方案，学校审核确认后，方可进行安装。</w:t>
      </w:r>
    </w:p>
    <w:p w:rsidR="00B93160" w:rsidRDefault="00B93160" w:rsidP="00B93160">
      <w:pPr>
        <w:spacing w:line="360" w:lineRule="auto"/>
        <w:jc w:val="left"/>
        <w:rPr>
          <w:rFonts w:ascii="华文楷体" w:eastAsia="华文楷体" w:hAnsi="华文楷体" w:cs="华文楷体"/>
          <w:sz w:val="24"/>
        </w:rPr>
      </w:pPr>
      <w:r>
        <w:rPr>
          <w:rFonts w:ascii="华文楷体" w:eastAsia="华文楷体" w:hAnsi="华文楷体" w:cs="华文楷体" w:hint="eastAsia"/>
          <w:sz w:val="24"/>
        </w:rPr>
        <w:t>4、租赁服务商在张江生活园区内实行24小时服务，设立专职服务人员及专线服务电话，服务人员统一着装，持证上岗。</w:t>
      </w:r>
    </w:p>
    <w:p w:rsidR="00B93160" w:rsidRDefault="00B93160" w:rsidP="00B93160">
      <w:pPr>
        <w:spacing w:line="360" w:lineRule="auto"/>
        <w:jc w:val="left"/>
        <w:rPr>
          <w:rFonts w:ascii="华文楷体" w:eastAsia="华文楷体" w:hAnsi="华文楷体" w:cs="华文楷体"/>
          <w:sz w:val="24"/>
        </w:rPr>
      </w:pPr>
      <w:r>
        <w:rPr>
          <w:rFonts w:ascii="华文楷体" w:eastAsia="华文楷体" w:hAnsi="华文楷体" w:cs="华文楷体" w:hint="eastAsia"/>
          <w:sz w:val="24"/>
        </w:rPr>
        <w:t>5、每年两次免费保养，冬夏前各一次（包括对过滤网的清洁和消毒、空调安装附件安全检查等）。免费添加制冷剂。</w:t>
      </w:r>
    </w:p>
    <w:p w:rsidR="00B93160" w:rsidRDefault="00B93160" w:rsidP="00B93160">
      <w:pPr>
        <w:spacing w:line="360" w:lineRule="auto"/>
        <w:jc w:val="left"/>
        <w:rPr>
          <w:rFonts w:ascii="华文楷体" w:eastAsia="华文楷体" w:hAnsi="华文楷体" w:cs="华文楷体"/>
          <w:sz w:val="24"/>
        </w:rPr>
      </w:pPr>
      <w:r>
        <w:rPr>
          <w:rFonts w:ascii="华文楷体" w:eastAsia="华文楷体" w:hAnsi="华文楷体" w:cs="华文楷体" w:hint="eastAsia"/>
          <w:sz w:val="24"/>
        </w:rPr>
        <w:t>6、使用8年应强制更换。</w:t>
      </w:r>
    </w:p>
    <w:p w:rsidR="00B93160" w:rsidRDefault="00B93160" w:rsidP="00B93160">
      <w:pPr>
        <w:spacing w:line="360" w:lineRule="auto"/>
        <w:jc w:val="left"/>
        <w:rPr>
          <w:rFonts w:ascii="华文楷体" w:eastAsia="华文楷体" w:hAnsi="华文楷体" w:cs="华文楷体"/>
          <w:sz w:val="24"/>
        </w:rPr>
      </w:pPr>
      <w:r>
        <w:rPr>
          <w:rFonts w:ascii="华文楷体" w:eastAsia="华文楷体" w:hAnsi="华文楷体" w:cs="华文楷体" w:hint="eastAsia"/>
          <w:sz w:val="24"/>
        </w:rPr>
        <w:t>7、在安装、维护过程中要确保安全。</w:t>
      </w:r>
    </w:p>
    <w:p w:rsidR="00B93160" w:rsidRDefault="00B93160" w:rsidP="00B93160">
      <w:pPr>
        <w:spacing w:line="360" w:lineRule="auto"/>
        <w:jc w:val="left"/>
        <w:outlineLvl w:val="2"/>
        <w:rPr>
          <w:rFonts w:ascii="华文楷体" w:eastAsia="华文楷体" w:hAnsi="华文楷体" w:cs="华文楷体"/>
          <w:sz w:val="24"/>
        </w:rPr>
      </w:pPr>
      <w:r>
        <w:rPr>
          <w:rFonts w:ascii="华文楷体" w:eastAsia="华文楷体" w:hAnsi="华文楷体" w:cs="华文楷体" w:hint="eastAsia"/>
          <w:sz w:val="24"/>
        </w:rPr>
        <w:t>8、 学校学生公寓管理委员会每半年对空调租赁服务进行一次满意度调查。满意度低于80分（不含）（满分为100分）的，提出警告。连续两次或累计超过4次低于80分（不含）的，学校有权更换空调租赁服务单位。</w:t>
      </w:r>
    </w:p>
    <w:p w:rsidR="00B93160" w:rsidRDefault="00B93160">
      <w:pPr>
        <w:widowControl/>
        <w:jc w:val="left"/>
        <w:rPr>
          <w:rFonts w:ascii="华文楷体" w:eastAsia="华文楷体" w:hAnsi="华文楷体" w:cs="华文楷体"/>
          <w:sz w:val="24"/>
        </w:rPr>
      </w:pPr>
      <w:r>
        <w:rPr>
          <w:rFonts w:ascii="华文楷体" w:eastAsia="华文楷体" w:hAnsi="华文楷体" w:cs="华文楷体"/>
          <w:sz w:val="24"/>
        </w:rPr>
        <w:br w:type="page"/>
      </w:r>
    </w:p>
    <w:p w:rsidR="00B93160" w:rsidRPr="00B93160" w:rsidRDefault="00B93160" w:rsidP="00B93160">
      <w:pPr>
        <w:spacing w:line="360" w:lineRule="auto"/>
        <w:jc w:val="center"/>
        <w:outlineLvl w:val="2"/>
        <w:rPr>
          <w:rFonts w:ascii="华文楷体" w:eastAsia="华文楷体" w:hAnsi="华文楷体" w:cs="华文楷体"/>
          <w:b/>
          <w:sz w:val="30"/>
          <w:szCs w:val="30"/>
        </w:rPr>
      </w:pPr>
      <w:r>
        <w:rPr>
          <w:rFonts w:ascii="华文楷体" w:eastAsia="华文楷体" w:hAnsi="华文楷体" w:cs="华文楷体" w:hint="eastAsia"/>
          <w:b/>
          <w:sz w:val="30"/>
          <w:szCs w:val="30"/>
        </w:rPr>
        <w:lastRenderedPageBreak/>
        <w:t xml:space="preserve">第四部分 </w:t>
      </w:r>
      <w:r w:rsidRPr="00B93160">
        <w:rPr>
          <w:rFonts w:ascii="华文楷体" w:eastAsia="华文楷体" w:hAnsi="华文楷体" w:cs="华文楷体" w:hint="eastAsia"/>
          <w:b/>
          <w:sz w:val="30"/>
          <w:szCs w:val="30"/>
        </w:rPr>
        <w:t>供应商基本情况表</w:t>
      </w:r>
    </w:p>
    <w:p w:rsidR="00B93160" w:rsidRDefault="00B93160" w:rsidP="00B93160">
      <w:pPr>
        <w:pStyle w:val="a7"/>
        <w:tabs>
          <w:tab w:val="left" w:pos="4680"/>
          <w:tab w:val="left" w:pos="4860"/>
          <w:tab w:val="left" w:pos="5580"/>
          <w:tab w:val="left" w:pos="6300"/>
          <w:tab w:val="left" w:pos="7020"/>
        </w:tabs>
        <w:spacing w:before="0" w:beforeAutospacing="0" w:after="0" w:afterAutospacing="0" w:line="0" w:lineRule="atLeast"/>
        <w:rPr>
          <w:rFonts w:ascii="华文楷体" w:eastAsia="华文楷体" w:hAnsi="华文楷体" w:cs="华文楷体"/>
          <w:kern w:val="2"/>
          <w:szCs w:val="24"/>
        </w:rPr>
      </w:pPr>
      <w:r>
        <w:rPr>
          <w:rFonts w:ascii="华文楷体" w:eastAsia="华文楷体" w:hAnsi="华文楷体" w:cs="华文楷体" w:hint="eastAsia"/>
          <w:kern w:val="2"/>
          <w:szCs w:val="24"/>
        </w:rPr>
        <w:t>项目名称：</w:t>
      </w:r>
      <w:r>
        <w:rPr>
          <w:rFonts w:ascii="华文楷体" w:eastAsia="华文楷体" w:hAnsi="华文楷体" w:cs="华文楷体" w:hint="eastAsia"/>
          <w:kern w:val="2"/>
          <w:szCs w:val="24"/>
          <w:u w:val="single"/>
        </w:rPr>
        <w:t xml:space="preserve">                              </w:t>
      </w:r>
    </w:p>
    <w:p w:rsidR="00B93160" w:rsidRDefault="00B93160" w:rsidP="00B93160">
      <w:pPr>
        <w:pStyle w:val="a7"/>
        <w:tabs>
          <w:tab w:val="left" w:pos="4680"/>
          <w:tab w:val="left" w:pos="4860"/>
          <w:tab w:val="left" w:pos="5580"/>
          <w:tab w:val="left" w:pos="6300"/>
          <w:tab w:val="left" w:pos="7020"/>
        </w:tabs>
        <w:spacing w:before="0" w:beforeAutospacing="0" w:after="0" w:afterAutospacing="0" w:line="0" w:lineRule="atLeast"/>
        <w:rPr>
          <w:rFonts w:ascii="华文楷体" w:eastAsia="华文楷体" w:hAnsi="华文楷体" w:cs="华文楷体"/>
          <w:bCs/>
          <w:szCs w:val="24"/>
        </w:rPr>
      </w:pPr>
      <w:r>
        <w:rPr>
          <w:rFonts w:ascii="华文楷体" w:eastAsia="华文楷体" w:hAnsi="华文楷体" w:cs="华文楷体" w:hint="eastAsia"/>
          <w:kern w:val="2"/>
          <w:szCs w:val="24"/>
        </w:rPr>
        <w:t>项目编号：</w:t>
      </w:r>
      <w:r>
        <w:rPr>
          <w:rFonts w:ascii="华文楷体" w:eastAsia="华文楷体" w:hAnsi="华文楷体" w:cs="华文楷体" w:hint="eastAsia"/>
          <w:kern w:val="2"/>
          <w:szCs w:val="24"/>
          <w:u w:val="single"/>
        </w:rPr>
        <w:t xml:space="preserve">                              </w:t>
      </w:r>
    </w:p>
    <w:p w:rsidR="00B93160" w:rsidRDefault="00B93160" w:rsidP="00B93160">
      <w:pPr>
        <w:rPr>
          <w:rFonts w:ascii="华文楷体" w:eastAsia="华文楷体" w:hAnsi="华文楷体" w:cs="华文楷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1660"/>
        <w:gridCol w:w="1787"/>
        <w:gridCol w:w="3571"/>
      </w:tblGrid>
      <w:tr w:rsidR="00B93160" w:rsidTr="00E85FA9">
        <w:tc>
          <w:tcPr>
            <w:tcW w:w="2042"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供应商名称</w:t>
            </w:r>
          </w:p>
        </w:tc>
        <w:tc>
          <w:tcPr>
            <w:tcW w:w="1660"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注册年度及注册编号</w:t>
            </w:r>
          </w:p>
        </w:tc>
        <w:tc>
          <w:tcPr>
            <w:tcW w:w="1787"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注册资金</w:t>
            </w:r>
          </w:p>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（万元）</w:t>
            </w:r>
          </w:p>
        </w:tc>
        <w:tc>
          <w:tcPr>
            <w:tcW w:w="3571"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资格（资质）证书批准单位、登记、批准时间及编号</w:t>
            </w:r>
          </w:p>
        </w:tc>
      </w:tr>
      <w:tr w:rsidR="00B93160" w:rsidTr="00E85FA9">
        <w:trPr>
          <w:trHeight w:val="1018"/>
        </w:trPr>
        <w:tc>
          <w:tcPr>
            <w:tcW w:w="2042" w:type="dxa"/>
            <w:vAlign w:val="center"/>
          </w:tcPr>
          <w:p w:rsidR="00B93160" w:rsidRDefault="00B93160" w:rsidP="00E85FA9">
            <w:pPr>
              <w:snapToGrid w:val="0"/>
              <w:jc w:val="center"/>
              <w:rPr>
                <w:rFonts w:ascii="华文楷体" w:eastAsia="华文楷体" w:hAnsi="华文楷体" w:cs="华文楷体"/>
                <w:sz w:val="24"/>
              </w:rPr>
            </w:pPr>
          </w:p>
        </w:tc>
        <w:tc>
          <w:tcPr>
            <w:tcW w:w="1660" w:type="dxa"/>
            <w:vAlign w:val="center"/>
          </w:tcPr>
          <w:p w:rsidR="00B93160" w:rsidRDefault="00B93160" w:rsidP="00E85FA9">
            <w:pPr>
              <w:snapToGrid w:val="0"/>
              <w:jc w:val="center"/>
              <w:rPr>
                <w:rFonts w:ascii="华文楷体" w:eastAsia="华文楷体" w:hAnsi="华文楷体" w:cs="华文楷体"/>
                <w:sz w:val="24"/>
              </w:rPr>
            </w:pPr>
          </w:p>
        </w:tc>
        <w:tc>
          <w:tcPr>
            <w:tcW w:w="1787" w:type="dxa"/>
            <w:vAlign w:val="center"/>
          </w:tcPr>
          <w:p w:rsidR="00B93160" w:rsidRDefault="00B93160" w:rsidP="00E85FA9">
            <w:pPr>
              <w:snapToGrid w:val="0"/>
              <w:jc w:val="center"/>
              <w:rPr>
                <w:rFonts w:ascii="华文楷体" w:eastAsia="华文楷体" w:hAnsi="华文楷体" w:cs="华文楷体"/>
                <w:sz w:val="24"/>
              </w:rPr>
            </w:pPr>
          </w:p>
        </w:tc>
        <w:tc>
          <w:tcPr>
            <w:tcW w:w="3571" w:type="dxa"/>
            <w:vAlign w:val="center"/>
          </w:tcPr>
          <w:p w:rsidR="00B93160" w:rsidRDefault="00B93160" w:rsidP="00E85FA9">
            <w:pPr>
              <w:snapToGrid w:val="0"/>
              <w:jc w:val="center"/>
              <w:rPr>
                <w:rFonts w:ascii="华文楷体" w:eastAsia="华文楷体" w:hAnsi="华文楷体" w:cs="华文楷体"/>
                <w:sz w:val="24"/>
              </w:rPr>
            </w:pPr>
          </w:p>
        </w:tc>
      </w:tr>
      <w:tr w:rsidR="00B93160" w:rsidTr="00E85FA9">
        <w:tc>
          <w:tcPr>
            <w:tcW w:w="2042"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税务登记证编号</w:t>
            </w:r>
          </w:p>
        </w:tc>
        <w:tc>
          <w:tcPr>
            <w:tcW w:w="1660"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经营场所</w:t>
            </w:r>
          </w:p>
        </w:tc>
        <w:tc>
          <w:tcPr>
            <w:tcW w:w="1787"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在职技术人数</w:t>
            </w:r>
          </w:p>
        </w:tc>
        <w:tc>
          <w:tcPr>
            <w:tcW w:w="3571" w:type="dxa"/>
            <w:vAlign w:val="center"/>
          </w:tcPr>
          <w:p w:rsidR="00B93160" w:rsidRDefault="00B93160" w:rsidP="00E85FA9">
            <w:pPr>
              <w:snapToGrid w:val="0"/>
              <w:jc w:val="center"/>
              <w:rPr>
                <w:rFonts w:ascii="华文楷体" w:eastAsia="华文楷体" w:hAnsi="华文楷体" w:cs="华文楷体"/>
                <w:sz w:val="24"/>
              </w:rPr>
            </w:pPr>
            <w:r>
              <w:rPr>
                <w:rFonts w:ascii="华文楷体" w:eastAsia="华文楷体" w:hAnsi="华文楷体" w:cs="华文楷体" w:hint="eastAsia"/>
                <w:sz w:val="24"/>
              </w:rPr>
              <w:t>得奖或评优项目数量</w:t>
            </w:r>
          </w:p>
        </w:tc>
      </w:tr>
      <w:tr w:rsidR="00B93160" w:rsidTr="00E85FA9">
        <w:trPr>
          <w:trHeight w:val="1506"/>
        </w:trPr>
        <w:tc>
          <w:tcPr>
            <w:tcW w:w="2042" w:type="dxa"/>
            <w:vAlign w:val="center"/>
          </w:tcPr>
          <w:p w:rsidR="00B93160" w:rsidRDefault="00B93160" w:rsidP="00E85FA9">
            <w:pPr>
              <w:snapToGrid w:val="0"/>
              <w:jc w:val="center"/>
              <w:rPr>
                <w:rFonts w:ascii="华文楷体" w:eastAsia="华文楷体" w:hAnsi="华文楷体" w:cs="华文楷体"/>
                <w:sz w:val="24"/>
              </w:rPr>
            </w:pPr>
          </w:p>
        </w:tc>
        <w:tc>
          <w:tcPr>
            <w:tcW w:w="1660" w:type="dxa"/>
            <w:vAlign w:val="center"/>
          </w:tcPr>
          <w:p w:rsidR="00B93160" w:rsidRDefault="00B93160" w:rsidP="00E85FA9">
            <w:pPr>
              <w:snapToGrid w:val="0"/>
              <w:jc w:val="center"/>
              <w:rPr>
                <w:rFonts w:ascii="华文楷体" w:eastAsia="华文楷体" w:hAnsi="华文楷体" w:cs="华文楷体"/>
                <w:sz w:val="24"/>
              </w:rPr>
            </w:pPr>
          </w:p>
        </w:tc>
        <w:tc>
          <w:tcPr>
            <w:tcW w:w="1787" w:type="dxa"/>
            <w:vAlign w:val="center"/>
          </w:tcPr>
          <w:p w:rsidR="00B93160" w:rsidRDefault="00B93160" w:rsidP="00E85FA9">
            <w:pPr>
              <w:snapToGrid w:val="0"/>
              <w:jc w:val="center"/>
              <w:rPr>
                <w:rFonts w:ascii="华文楷体" w:eastAsia="华文楷体" w:hAnsi="华文楷体" w:cs="华文楷体"/>
                <w:sz w:val="24"/>
              </w:rPr>
            </w:pPr>
          </w:p>
        </w:tc>
        <w:tc>
          <w:tcPr>
            <w:tcW w:w="3571" w:type="dxa"/>
            <w:vAlign w:val="center"/>
          </w:tcPr>
          <w:p w:rsidR="00B93160" w:rsidRDefault="00B93160" w:rsidP="00E85FA9">
            <w:pPr>
              <w:snapToGrid w:val="0"/>
              <w:jc w:val="center"/>
              <w:rPr>
                <w:rFonts w:ascii="华文楷体" w:eastAsia="华文楷体" w:hAnsi="华文楷体" w:cs="华文楷体"/>
                <w:sz w:val="24"/>
              </w:rPr>
            </w:pPr>
          </w:p>
        </w:tc>
      </w:tr>
    </w:tbl>
    <w:p w:rsidR="00B93160" w:rsidRDefault="00B93160" w:rsidP="00B93160">
      <w:pPr>
        <w:pStyle w:val="a6"/>
        <w:spacing w:line="360" w:lineRule="auto"/>
        <w:rPr>
          <w:rFonts w:ascii="华文楷体" w:eastAsia="华文楷体" w:hAnsi="华文楷体" w:cs="华文楷体"/>
          <w:b/>
        </w:rPr>
      </w:pPr>
    </w:p>
    <w:p w:rsidR="00B93160" w:rsidRDefault="00B93160" w:rsidP="00B93160">
      <w:pPr>
        <w:pStyle w:val="a6"/>
        <w:spacing w:line="360" w:lineRule="auto"/>
        <w:ind w:leftChars="400" w:left="840" w:firstLineChars="1500" w:firstLine="3600"/>
        <w:rPr>
          <w:rFonts w:ascii="华文楷体" w:eastAsia="华文楷体" w:hAnsi="华文楷体" w:cs="华文楷体"/>
        </w:rPr>
      </w:pPr>
      <w:r>
        <w:rPr>
          <w:rFonts w:ascii="华文楷体" w:eastAsia="华文楷体" w:hAnsi="华文楷体" w:cs="华文楷体" w:hint="eastAsia"/>
        </w:rPr>
        <w:t>询价响应单位授权代表签字：</w:t>
      </w:r>
    </w:p>
    <w:p w:rsidR="00B93160" w:rsidRDefault="00B93160" w:rsidP="00B93160">
      <w:pPr>
        <w:pStyle w:val="a6"/>
        <w:spacing w:line="360" w:lineRule="auto"/>
        <w:ind w:leftChars="400" w:left="840" w:firstLineChars="1500" w:firstLine="3600"/>
        <w:rPr>
          <w:rFonts w:ascii="华文楷体" w:eastAsia="华文楷体" w:hAnsi="华文楷体" w:cs="华文楷体"/>
        </w:rPr>
      </w:pPr>
      <w:r>
        <w:rPr>
          <w:rFonts w:ascii="华文楷体" w:eastAsia="华文楷体" w:hAnsi="华文楷体" w:cs="华文楷体" w:hint="eastAsia"/>
        </w:rPr>
        <w:t>询价响应单位名称（盖公章）：</w:t>
      </w:r>
    </w:p>
    <w:p w:rsidR="00B93160" w:rsidRDefault="00B93160" w:rsidP="00B93160">
      <w:pPr>
        <w:pStyle w:val="a6"/>
        <w:spacing w:line="360" w:lineRule="auto"/>
        <w:rPr>
          <w:rFonts w:ascii="华文楷体" w:eastAsia="华文楷体" w:hAnsi="华文楷体" w:cs="华文楷体"/>
        </w:rPr>
      </w:pPr>
      <w:r>
        <w:rPr>
          <w:rFonts w:ascii="华文楷体" w:eastAsia="华文楷体" w:hAnsi="华文楷体" w:cs="华文楷体" w:hint="eastAsia"/>
        </w:rPr>
        <w:t xml:space="preserve">                                     日期：   年   月   日</w:t>
      </w:r>
    </w:p>
    <w:p w:rsidR="00B93160" w:rsidRDefault="00B93160" w:rsidP="00B93160">
      <w:pPr>
        <w:spacing w:line="360" w:lineRule="auto"/>
        <w:rPr>
          <w:rFonts w:ascii="华文楷体" w:eastAsia="华文楷体" w:hAnsi="华文楷体" w:cs="华文楷体"/>
          <w:b/>
          <w:bCs/>
          <w:sz w:val="30"/>
          <w:szCs w:val="30"/>
        </w:rPr>
      </w:pPr>
    </w:p>
    <w:p w:rsidR="00B93160" w:rsidRDefault="00B93160">
      <w:pPr>
        <w:widowControl/>
        <w:jc w:val="left"/>
        <w:rPr>
          <w:rFonts w:ascii="华文楷体" w:eastAsia="华文楷体" w:hAnsi="华文楷体" w:cs="华文楷体"/>
          <w:b/>
          <w:sz w:val="30"/>
          <w:szCs w:val="30"/>
        </w:rPr>
      </w:pPr>
      <w:r>
        <w:rPr>
          <w:rFonts w:ascii="华文楷体" w:eastAsia="华文楷体" w:hAnsi="华文楷体" w:cs="华文楷体"/>
          <w:b/>
          <w:sz w:val="30"/>
          <w:szCs w:val="30"/>
        </w:rPr>
        <w:br w:type="page"/>
      </w:r>
    </w:p>
    <w:p w:rsidR="00B93160" w:rsidRPr="00B93160" w:rsidRDefault="00B93160" w:rsidP="00B93160">
      <w:pPr>
        <w:spacing w:line="360" w:lineRule="auto"/>
        <w:jc w:val="center"/>
        <w:outlineLvl w:val="2"/>
        <w:rPr>
          <w:rFonts w:ascii="华文楷体" w:eastAsia="华文楷体" w:hAnsi="华文楷体" w:cs="华文楷体"/>
          <w:b/>
          <w:sz w:val="24"/>
        </w:rPr>
      </w:pPr>
      <w:r w:rsidRPr="00B93160">
        <w:rPr>
          <w:rFonts w:ascii="华文楷体" w:eastAsia="华文楷体" w:hAnsi="华文楷体" w:cs="华文楷体" w:hint="eastAsia"/>
          <w:b/>
          <w:sz w:val="30"/>
          <w:szCs w:val="30"/>
        </w:rPr>
        <w:lastRenderedPageBreak/>
        <w:t>第</w:t>
      </w:r>
      <w:r>
        <w:rPr>
          <w:rFonts w:ascii="华文楷体" w:eastAsia="华文楷体" w:hAnsi="华文楷体" w:cs="华文楷体" w:hint="eastAsia"/>
          <w:b/>
          <w:sz w:val="30"/>
          <w:szCs w:val="30"/>
        </w:rPr>
        <w:t>五</w:t>
      </w:r>
      <w:r w:rsidRPr="00B93160">
        <w:rPr>
          <w:rFonts w:ascii="华文楷体" w:eastAsia="华文楷体" w:hAnsi="华文楷体" w:cs="华文楷体" w:hint="eastAsia"/>
          <w:b/>
          <w:sz w:val="30"/>
          <w:szCs w:val="30"/>
        </w:rPr>
        <w:t>部分 项目人员配置表</w:t>
      </w:r>
    </w:p>
    <w:p w:rsidR="00B93160" w:rsidRDefault="00B93160" w:rsidP="00B93160">
      <w:pPr>
        <w:pStyle w:val="a7"/>
        <w:tabs>
          <w:tab w:val="left" w:pos="4680"/>
          <w:tab w:val="left" w:pos="4860"/>
          <w:tab w:val="left" w:pos="5580"/>
          <w:tab w:val="left" w:pos="6300"/>
          <w:tab w:val="left" w:pos="7020"/>
        </w:tabs>
        <w:spacing w:before="0" w:beforeAutospacing="0" w:after="0" w:afterAutospacing="0" w:line="0" w:lineRule="atLeast"/>
        <w:rPr>
          <w:rFonts w:ascii="华文楷体" w:eastAsia="华文楷体" w:hAnsi="华文楷体" w:cs="华文楷体"/>
          <w:kern w:val="2"/>
          <w:szCs w:val="24"/>
        </w:rPr>
      </w:pPr>
      <w:r>
        <w:rPr>
          <w:rFonts w:ascii="华文楷体" w:eastAsia="华文楷体" w:hAnsi="华文楷体" w:cs="华文楷体" w:hint="eastAsia"/>
          <w:kern w:val="2"/>
          <w:szCs w:val="24"/>
        </w:rPr>
        <w:t>项目名称：</w:t>
      </w:r>
      <w:r>
        <w:rPr>
          <w:rFonts w:ascii="华文楷体" w:eastAsia="华文楷体" w:hAnsi="华文楷体" w:cs="华文楷体" w:hint="eastAsia"/>
          <w:kern w:val="2"/>
          <w:szCs w:val="24"/>
          <w:u w:val="single"/>
        </w:rPr>
        <w:t xml:space="preserve">                              </w:t>
      </w:r>
    </w:p>
    <w:p w:rsidR="00B93160" w:rsidRDefault="00B93160" w:rsidP="00B93160">
      <w:pPr>
        <w:pStyle w:val="a7"/>
        <w:tabs>
          <w:tab w:val="left" w:pos="4680"/>
          <w:tab w:val="left" w:pos="4860"/>
          <w:tab w:val="left" w:pos="5580"/>
          <w:tab w:val="left" w:pos="6300"/>
          <w:tab w:val="left" w:pos="7020"/>
        </w:tabs>
        <w:spacing w:before="0" w:beforeAutospacing="0" w:after="0" w:afterAutospacing="0" w:line="0" w:lineRule="atLeast"/>
        <w:rPr>
          <w:rFonts w:ascii="华文楷体" w:eastAsia="华文楷体" w:hAnsi="华文楷体" w:cs="华文楷体"/>
          <w:bCs/>
          <w:szCs w:val="24"/>
        </w:rPr>
      </w:pPr>
      <w:r>
        <w:rPr>
          <w:rFonts w:ascii="华文楷体" w:eastAsia="华文楷体" w:hAnsi="华文楷体" w:cs="华文楷体" w:hint="eastAsia"/>
          <w:kern w:val="2"/>
          <w:szCs w:val="24"/>
        </w:rPr>
        <w:t>项目编号：</w:t>
      </w:r>
      <w:r>
        <w:rPr>
          <w:rFonts w:ascii="华文楷体" w:eastAsia="华文楷体" w:hAnsi="华文楷体" w:cs="华文楷体" w:hint="eastAsia"/>
          <w:kern w:val="2"/>
          <w:szCs w:val="24"/>
          <w:u w:val="single"/>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320"/>
        <w:gridCol w:w="765"/>
        <w:gridCol w:w="41"/>
        <w:gridCol w:w="992"/>
        <w:gridCol w:w="1419"/>
        <w:gridCol w:w="1417"/>
        <w:gridCol w:w="1046"/>
        <w:gridCol w:w="1364"/>
        <w:gridCol w:w="797"/>
      </w:tblGrid>
      <w:tr w:rsidR="00B93160" w:rsidTr="00E85FA9">
        <w:tc>
          <w:tcPr>
            <w:tcW w:w="709" w:type="dxa"/>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序号</w:t>
            </w:r>
          </w:p>
        </w:tc>
        <w:tc>
          <w:tcPr>
            <w:tcW w:w="1320" w:type="dxa"/>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姓名</w:t>
            </w:r>
          </w:p>
        </w:tc>
        <w:tc>
          <w:tcPr>
            <w:tcW w:w="806" w:type="dxa"/>
            <w:gridSpan w:val="2"/>
            <w:tcBorders>
              <w:right w:val="single" w:sz="4" w:space="0" w:color="auto"/>
            </w:tcBorders>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年龄</w:t>
            </w:r>
          </w:p>
        </w:tc>
        <w:tc>
          <w:tcPr>
            <w:tcW w:w="992" w:type="dxa"/>
            <w:tcBorders>
              <w:left w:val="single" w:sz="4" w:space="0" w:color="auto"/>
            </w:tcBorders>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性别</w:t>
            </w:r>
          </w:p>
        </w:tc>
        <w:tc>
          <w:tcPr>
            <w:tcW w:w="1419" w:type="dxa"/>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职务/职称</w:t>
            </w:r>
          </w:p>
        </w:tc>
        <w:tc>
          <w:tcPr>
            <w:tcW w:w="1417" w:type="dxa"/>
            <w:tcBorders>
              <w:right w:val="single" w:sz="4" w:space="0" w:color="auto"/>
            </w:tcBorders>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履历和业绩</w:t>
            </w:r>
          </w:p>
        </w:tc>
        <w:tc>
          <w:tcPr>
            <w:tcW w:w="1046" w:type="dxa"/>
            <w:tcBorders>
              <w:left w:val="single" w:sz="4" w:space="0" w:color="auto"/>
            </w:tcBorders>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本项目承担任务</w:t>
            </w:r>
          </w:p>
        </w:tc>
        <w:tc>
          <w:tcPr>
            <w:tcW w:w="1364" w:type="dxa"/>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资格证书</w:t>
            </w:r>
          </w:p>
        </w:tc>
        <w:tc>
          <w:tcPr>
            <w:tcW w:w="797" w:type="dxa"/>
            <w:vAlign w:val="center"/>
          </w:tcPr>
          <w:p w:rsidR="00B93160" w:rsidRDefault="00B93160" w:rsidP="00E85FA9">
            <w:pPr>
              <w:snapToGrid w:val="0"/>
              <w:spacing w:line="360" w:lineRule="auto"/>
              <w:jc w:val="center"/>
              <w:rPr>
                <w:rFonts w:ascii="华文楷体" w:eastAsia="华文楷体" w:hAnsi="华文楷体" w:cs="华文楷体"/>
                <w:sz w:val="24"/>
              </w:rPr>
            </w:pPr>
            <w:r>
              <w:rPr>
                <w:rFonts w:ascii="华文楷体" w:eastAsia="华文楷体" w:hAnsi="华文楷体" w:cs="华文楷体" w:hint="eastAsia"/>
                <w:sz w:val="24"/>
              </w:rPr>
              <w:t>备注</w:t>
            </w:r>
          </w:p>
        </w:tc>
      </w:tr>
      <w:tr w:rsidR="00B93160" w:rsidTr="00E85FA9">
        <w:tc>
          <w:tcPr>
            <w:tcW w:w="9870" w:type="dxa"/>
            <w:gridSpan w:val="10"/>
          </w:tcPr>
          <w:p w:rsidR="00B93160" w:rsidRDefault="00B93160" w:rsidP="00E85FA9">
            <w:pPr>
              <w:spacing w:line="360" w:lineRule="auto"/>
              <w:rPr>
                <w:rFonts w:ascii="华文楷体" w:eastAsia="华文楷体" w:hAnsi="华文楷体" w:cs="华文楷体"/>
                <w:sz w:val="24"/>
              </w:rPr>
            </w:pPr>
            <w:r>
              <w:rPr>
                <w:rFonts w:ascii="华文楷体" w:eastAsia="华文楷体" w:hAnsi="华文楷体" w:cs="华文楷体" w:hint="eastAsia"/>
                <w:sz w:val="24"/>
              </w:rPr>
              <w:t>一、项目负责人</w:t>
            </w:r>
          </w:p>
        </w:tc>
      </w:tr>
      <w:tr w:rsidR="00B93160" w:rsidTr="00E85FA9">
        <w:tc>
          <w:tcPr>
            <w:tcW w:w="709" w:type="dxa"/>
          </w:tcPr>
          <w:p w:rsidR="00B93160" w:rsidRDefault="00B93160" w:rsidP="00E85FA9">
            <w:pPr>
              <w:spacing w:line="360" w:lineRule="auto"/>
              <w:rPr>
                <w:rFonts w:ascii="华文楷体" w:eastAsia="华文楷体" w:hAnsi="华文楷体" w:cs="华文楷体"/>
                <w:sz w:val="24"/>
              </w:rPr>
            </w:pPr>
          </w:p>
        </w:tc>
        <w:tc>
          <w:tcPr>
            <w:tcW w:w="1320" w:type="dxa"/>
          </w:tcPr>
          <w:p w:rsidR="00B93160" w:rsidRDefault="00B93160" w:rsidP="00E85FA9">
            <w:pPr>
              <w:spacing w:line="360" w:lineRule="auto"/>
              <w:rPr>
                <w:rFonts w:ascii="华文楷体" w:eastAsia="华文楷体" w:hAnsi="华文楷体" w:cs="华文楷体"/>
                <w:sz w:val="24"/>
              </w:rPr>
            </w:pPr>
          </w:p>
        </w:tc>
        <w:tc>
          <w:tcPr>
            <w:tcW w:w="806" w:type="dxa"/>
            <w:gridSpan w:val="2"/>
            <w:tcBorders>
              <w:righ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992" w:type="dxa"/>
            <w:tcBorders>
              <w:lef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419" w:type="dxa"/>
          </w:tcPr>
          <w:p w:rsidR="00B93160" w:rsidRDefault="00B93160" w:rsidP="00E85FA9">
            <w:pPr>
              <w:spacing w:line="360" w:lineRule="auto"/>
              <w:rPr>
                <w:rFonts w:ascii="华文楷体" w:eastAsia="华文楷体" w:hAnsi="华文楷体" w:cs="华文楷体"/>
                <w:sz w:val="24"/>
              </w:rPr>
            </w:pPr>
          </w:p>
        </w:tc>
        <w:tc>
          <w:tcPr>
            <w:tcW w:w="1417" w:type="dxa"/>
            <w:tcBorders>
              <w:right w:val="single" w:sz="4" w:space="0" w:color="auto"/>
            </w:tcBorders>
          </w:tcPr>
          <w:p w:rsidR="00B93160" w:rsidRDefault="00B93160" w:rsidP="00E85FA9">
            <w:pPr>
              <w:spacing w:line="360" w:lineRule="auto"/>
              <w:rPr>
                <w:rFonts w:ascii="华文楷体" w:eastAsia="华文楷体" w:hAnsi="华文楷体" w:cs="华文楷体"/>
                <w:sz w:val="24"/>
              </w:rPr>
            </w:pPr>
            <w:r>
              <w:rPr>
                <w:rFonts w:ascii="华文楷体" w:eastAsia="华文楷体" w:hAnsi="华文楷体" w:cs="华文楷体" w:hint="eastAsia"/>
                <w:sz w:val="24"/>
              </w:rPr>
              <w:t>（</w:t>
            </w:r>
            <w:r>
              <w:rPr>
                <w:rFonts w:ascii="华文楷体" w:eastAsia="华文楷体" w:hAnsi="华文楷体" w:cs="华文楷体" w:hint="eastAsia"/>
                <w:b/>
                <w:bCs/>
                <w:sz w:val="24"/>
              </w:rPr>
              <w:t>业绩须提供中标通知书或客户反馈报告等</w:t>
            </w:r>
            <w:r>
              <w:rPr>
                <w:rFonts w:ascii="华文楷体" w:eastAsia="华文楷体" w:hAnsi="华文楷体" w:cs="华文楷体" w:hint="eastAsia"/>
                <w:sz w:val="24"/>
              </w:rPr>
              <w:t>）</w:t>
            </w:r>
          </w:p>
        </w:tc>
        <w:tc>
          <w:tcPr>
            <w:tcW w:w="1046" w:type="dxa"/>
            <w:tcBorders>
              <w:lef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364" w:type="dxa"/>
          </w:tcPr>
          <w:p w:rsidR="00B93160" w:rsidRDefault="00B93160" w:rsidP="00E85FA9">
            <w:pPr>
              <w:spacing w:line="360" w:lineRule="auto"/>
              <w:rPr>
                <w:rFonts w:ascii="华文楷体" w:eastAsia="华文楷体" w:hAnsi="华文楷体" w:cs="华文楷体"/>
                <w:sz w:val="24"/>
              </w:rPr>
            </w:pPr>
          </w:p>
        </w:tc>
        <w:tc>
          <w:tcPr>
            <w:tcW w:w="797" w:type="dxa"/>
          </w:tcPr>
          <w:p w:rsidR="00B93160" w:rsidRDefault="00B93160" w:rsidP="00E85FA9">
            <w:pPr>
              <w:spacing w:line="360" w:lineRule="auto"/>
              <w:rPr>
                <w:rFonts w:ascii="华文楷体" w:eastAsia="华文楷体" w:hAnsi="华文楷体" w:cs="华文楷体"/>
                <w:sz w:val="24"/>
              </w:rPr>
            </w:pPr>
          </w:p>
        </w:tc>
      </w:tr>
      <w:tr w:rsidR="00B93160" w:rsidTr="00E85FA9">
        <w:tc>
          <w:tcPr>
            <w:tcW w:w="9870" w:type="dxa"/>
            <w:gridSpan w:val="10"/>
          </w:tcPr>
          <w:p w:rsidR="00B93160" w:rsidRDefault="00B93160" w:rsidP="00E85FA9">
            <w:pPr>
              <w:spacing w:line="360" w:lineRule="auto"/>
              <w:rPr>
                <w:rFonts w:ascii="华文楷体" w:eastAsia="华文楷体" w:hAnsi="华文楷体" w:cs="华文楷体"/>
                <w:sz w:val="24"/>
              </w:rPr>
            </w:pPr>
            <w:r>
              <w:rPr>
                <w:rFonts w:ascii="华文楷体" w:eastAsia="华文楷体" w:hAnsi="华文楷体" w:cs="华文楷体" w:hint="eastAsia"/>
                <w:sz w:val="24"/>
              </w:rPr>
              <w:t>二、拟投入项目人员</w:t>
            </w:r>
          </w:p>
        </w:tc>
      </w:tr>
      <w:tr w:rsidR="00B93160" w:rsidTr="00E85FA9">
        <w:tc>
          <w:tcPr>
            <w:tcW w:w="709" w:type="dxa"/>
          </w:tcPr>
          <w:p w:rsidR="00B93160" w:rsidRDefault="00B93160" w:rsidP="00E85FA9">
            <w:pPr>
              <w:spacing w:line="360" w:lineRule="auto"/>
              <w:rPr>
                <w:rFonts w:ascii="华文楷体" w:eastAsia="华文楷体" w:hAnsi="华文楷体" w:cs="华文楷体"/>
                <w:sz w:val="24"/>
              </w:rPr>
            </w:pPr>
          </w:p>
        </w:tc>
        <w:tc>
          <w:tcPr>
            <w:tcW w:w="1320" w:type="dxa"/>
          </w:tcPr>
          <w:p w:rsidR="00B93160" w:rsidRDefault="00B93160" w:rsidP="00E85FA9">
            <w:pPr>
              <w:spacing w:line="360" w:lineRule="auto"/>
              <w:rPr>
                <w:rFonts w:ascii="华文楷体" w:eastAsia="华文楷体" w:hAnsi="华文楷体" w:cs="华文楷体"/>
                <w:sz w:val="24"/>
              </w:rPr>
            </w:pPr>
          </w:p>
        </w:tc>
        <w:tc>
          <w:tcPr>
            <w:tcW w:w="765" w:type="dxa"/>
            <w:tcBorders>
              <w:righ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033" w:type="dxa"/>
            <w:gridSpan w:val="2"/>
            <w:tcBorders>
              <w:lef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419" w:type="dxa"/>
          </w:tcPr>
          <w:p w:rsidR="00B93160" w:rsidRDefault="00B93160" w:rsidP="00E85FA9">
            <w:pPr>
              <w:spacing w:line="360" w:lineRule="auto"/>
              <w:rPr>
                <w:rFonts w:ascii="华文楷体" w:eastAsia="华文楷体" w:hAnsi="华文楷体" w:cs="华文楷体"/>
                <w:sz w:val="24"/>
              </w:rPr>
            </w:pPr>
          </w:p>
        </w:tc>
        <w:tc>
          <w:tcPr>
            <w:tcW w:w="1417" w:type="dxa"/>
            <w:tcBorders>
              <w:righ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046" w:type="dxa"/>
            <w:tcBorders>
              <w:lef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364" w:type="dxa"/>
          </w:tcPr>
          <w:p w:rsidR="00B93160" w:rsidRDefault="00B93160" w:rsidP="00E85FA9">
            <w:pPr>
              <w:spacing w:line="360" w:lineRule="auto"/>
              <w:rPr>
                <w:rFonts w:ascii="华文楷体" w:eastAsia="华文楷体" w:hAnsi="华文楷体" w:cs="华文楷体"/>
                <w:sz w:val="24"/>
              </w:rPr>
            </w:pPr>
          </w:p>
        </w:tc>
        <w:tc>
          <w:tcPr>
            <w:tcW w:w="797" w:type="dxa"/>
          </w:tcPr>
          <w:p w:rsidR="00B93160" w:rsidRDefault="00B93160" w:rsidP="00E85FA9">
            <w:pPr>
              <w:spacing w:line="360" w:lineRule="auto"/>
              <w:rPr>
                <w:rFonts w:ascii="华文楷体" w:eastAsia="华文楷体" w:hAnsi="华文楷体" w:cs="华文楷体"/>
                <w:sz w:val="24"/>
              </w:rPr>
            </w:pPr>
          </w:p>
        </w:tc>
      </w:tr>
      <w:tr w:rsidR="00B93160" w:rsidTr="00E85FA9">
        <w:tc>
          <w:tcPr>
            <w:tcW w:w="709" w:type="dxa"/>
          </w:tcPr>
          <w:p w:rsidR="00B93160" w:rsidRDefault="00B93160" w:rsidP="00E85FA9">
            <w:pPr>
              <w:spacing w:line="360" w:lineRule="auto"/>
              <w:rPr>
                <w:rFonts w:ascii="华文楷体" w:eastAsia="华文楷体" w:hAnsi="华文楷体" w:cs="华文楷体"/>
                <w:sz w:val="24"/>
              </w:rPr>
            </w:pPr>
          </w:p>
        </w:tc>
        <w:tc>
          <w:tcPr>
            <w:tcW w:w="1320" w:type="dxa"/>
          </w:tcPr>
          <w:p w:rsidR="00B93160" w:rsidRDefault="00B93160" w:rsidP="00E85FA9">
            <w:pPr>
              <w:spacing w:line="360" w:lineRule="auto"/>
              <w:rPr>
                <w:rFonts w:ascii="华文楷体" w:eastAsia="华文楷体" w:hAnsi="华文楷体" w:cs="华文楷体"/>
                <w:sz w:val="24"/>
              </w:rPr>
            </w:pPr>
          </w:p>
        </w:tc>
        <w:tc>
          <w:tcPr>
            <w:tcW w:w="765" w:type="dxa"/>
            <w:tcBorders>
              <w:righ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033" w:type="dxa"/>
            <w:gridSpan w:val="2"/>
            <w:tcBorders>
              <w:lef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419" w:type="dxa"/>
          </w:tcPr>
          <w:p w:rsidR="00B93160" w:rsidRDefault="00B93160" w:rsidP="00E85FA9">
            <w:pPr>
              <w:spacing w:line="360" w:lineRule="auto"/>
              <w:rPr>
                <w:rFonts w:ascii="华文楷体" w:eastAsia="华文楷体" w:hAnsi="华文楷体" w:cs="华文楷体"/>
                <w:sz w:val="24"/>
              </w:rPr>
            </w:pPr>
          </w:p>
        </w:tc>
        <w:tc>
          <w:tcPr>
            <w:tcW w:w="1417" w:type="dxa"/>
            <w:tcBorders>
              <w:righ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046" w:type="dxa"/>
            <w:tcBorders>
              <w:left w:val="single" w:sz="4" w:space="0" w:color="auto"/>
            </w:tcBorders>
          </w:tcPr>
          <w:p w:rsidR="00B93160" w:rsidRDefault="00B93160" w:rsidP="00E85FA9">
            <w:pPr>
              <w:spacing w:line="360" w:lineRule="auto"/>
              <w:rPr>
                <w:rFonts w:ascii="华文楷体" w:eastAsia="华文楷体" w:hAnsi="华文楷体" w:cs="华文楷体"/>
                <w:sz w:val="24"/>
              </w:rPr>
            </w:pPr>
          </w:p>
        </w:tc>
        <w:tc>
          <w:tcPr>
            <w:tcW w:w="1364" w:type="dxa"/>
          </w:tcPr>
          <w:p w:rsidR="00B93160" w:rsidRDefault="00B93160" w:rsidP="00E85FA9">
            <w:pPr>
              <w:spacing w:line="360" w:lineRule="auto"/>
              <w:rPr>
                <w:rFonts w:ascii="华文楷体" w:eastAsia="华文楷体" w:hAnsi="华文楷体" w:cs="华文楷体"/>
                <w:sz w:val="24"/>
              </w:rPr>
            </w:pPr>
          </w:p>
        </w:tc>
        <w:tc>
          <w:tcPr>
            <w:tcW w:w="797" w:type="dxa"/>
          </w:tcPr>
          <w:p w:rsidR="00B93160" w:rsidRDefault="00B93160" w:rsidP="00E85FA9">
            <w:pPr>
              <w:spacing w:line="360" w:lineRule="auto"/>
              <w:rPr>
                <w:rFonts w:ascii="华文楷体" w:eastAsia="华文楷体" w:hAnsi="华文楷体" w:cs="华文楷体"/>
                <w:sz w:val="24"/>
              </w:rPr>
            </w:pPr>
          </w:p>
        </w:tc>
      </w:tr>
    </w:tbl>
    <w:p w:rsidR="00B93160" w:rsidRDefault="00B93160" w:rsidP="00B93160">
      <w:pPr>
        <w:pStyle w:val="a6"/>
        <w:spacing w:line="360" w:lineRule="auto"/>
        <w:jc w:val="left"/>
        <w:rPr>
          <w:rFonts w:ascii="华文楷体" w:eastAsia="华文楷体" w:hAnsi="华文楷体" w:cs="华文楷体"/>
        </w:rPr>
      </w:pPr>
      <w:r>
        <w:rPr>
          <w:rFonts w:ascii="华文楷体" w:eastAsia="华文楷体" w:hAnsi="华文楷体" w:cs="华文楷体" w:hint="eastAsia"/>
        </w:rPr>
        <w:t>备注：须提供资格证书复印件。</w:t>
      </w:r>
    </w:p>
    <w:p w:rsidR="00B93160" w:rsidRDefault="00B93160" w:rsidP="00B93160">
      <w:pPr>
        <w:pStyle w:val="a6"/>
        <w:spacing w:line="360" w:lineRule="auto"/>
        <w:ind w:leftChars="400" w:left="840" w:firstLineChars="1460" w:firstLine="3504"/>
        <w:rPr>
          <w:rFonts w:ascii="华文楷体" w:eastAsia="华文楷体" w:hAnsi="华文楷体" w:cs="华文楷体"/>
        </w:rPr>
      </w:pPr>
      <w:r>
        <w:rPr>
          <w:rFonts w:ascii="华文楷体" w:eastAsia="华文楷体" w:hAnsi="华文楷体" w:cs="华文楷体" w:hint="eastAsia"/>
        </w:rPr>
        <w:t>询价响应单位授权代表签字：</w:t>
      </w:r>
    </w:p>
    <w:p w:rsidR="00B93160" w:rsidRDefault="00B93160" w:rsidP="00B93160">
      <w:pPr>
        <w:pStyle w:val="a6"/>
        <w:spacing w:line="360" w:lineRule="auto"/>
        <w:ind w:leftChars="400" w:left="840" w:firstLineChars="1500" w:firstLine="3600"/>
        <w:rPr>
          <w:rFonts w:ascii="华文楷体" w:eastAsia="华文楷体" w:hAnsi="华文楷体" w:cs="华文楷体"/>
        </w:rPr>
      </w:pPr>
      <w:r>
        <w:rPr>
          <w:rFonts w:ascii="华文楷体" w:eastAsia="华文楷体" w:hAnsi="华文楷体" w:cs="华文楷体" w:hint="eastAsia"/>
        </w:rPr>
        <w:t>询价响应单位名称（盖公章）：</w:t>
      </w:r>
    </w:p>
    <w:p w:rsidR="00B93160" w:rsidRDefault="00B93160" w:rsidP="00B93160">
      <w:pPr>
        <w:pStyle w:val="a6"/>
        <w:spacing w:line="360" w:lineRule="auto"/>
        <w:rPr>
          <w:rFonts w:ascii="华文楷体" w:eastAsia="华文楷体" w:hAnsi="华文楷体" w:cs="华文楷体"/>
        </w:rPr>
      </w:pPr>
      <w:r>
        <w:rPr>
          <w:rFonts w:ascii="华文楷体" w:eastAsia="华文楷体" w:hAnsi="华文楷体" w:cs="华文楷体" w:hint="eastAsia"/>
        </w:rPr>
        <w:t xml:space="preserve">                                     日期：   年   月   日</w:t>
      </w:r>
    </w:p>
    <w:p w:rsidR="00B93160" w:rsidRDefault="00B93160" w:rsidP="00B93160">
      <w:pPr>
        <w:spacing w:line="360" w:lineRule="auto"/>
        <w:ind w:firstLineChars="200" w:firstLine="641"/>
        <w:rPr>
          <w:rFonts w:ascii="华文楷体" w:eastAsia="华文楷体" w:hAnsi="华文楷体" w:cs="华文楷体"/>
          <w:b/>
          <w:sz w:val="32"/>
        </w:rPr>
      </w:pPr>
    </w:p>
    <w:p w:rsidR="00B93160" w:rsidRDefault="00B93160">
      <w:pPr>
        <w:widowControl/>
        <w:jc w:val="left"/>
        <w:rPr>
          <w:rFonts w:ascii="华文楷体" w:eastAsia="华文楷体" w:hAnsi="华文楷体" w:cs="华文楷体"/>
          <w:b/>
          <w:sz w:val="30"/>
          <w:szCs w:val="30"/>
        </w:rPr>
      </w:pPr>
      <w:r>
        <w:rPr>
          <w:rFonts w:ascii="华文楷体" w:eastAsia="华文楷体" w:hAnsi="华文楷体" w:cs="华文楷体"/>
          <w:b/>
          <w:sz w:val="30"/>
          <w:szCs w:val="30"/>
        </w:rPr>
        <w:br w:type="page"/>
      </w:r>
    </w:p>
    <w:p w:rsidR="00B93160" w:rsidRPr="00B93160" w:rsidRDefault="00B93160" w:rsidP="00B93160">
      <w:pPr>
        <w:spacing w:line="360" w:lineRule="auto"/>
        <w:jc w:val="center"/>
        <w:outlineLvl w:val="2"/>
        <w:rPr>
          <w:rFonts w:ascii="华文楷体" w:eastAsia="华文楷体" w:hAnsi="华文楷体" w:cs="华文楷体"/>
          <w:b/>
          <w:sz w:val="30"/>
          <w:szCs w:val="30"/>
        </w:rPr>
      </w:pPr>
      <w:r>
        <w:rPr>
          <w:rFonts w:ascii="华文楷体" w:eastAsia="华文楷体" w:hAnsi="华文楷体" w:cs="华文楷体" w:hint="eastAsia"/>
          <w:b/>
          <w:sz w:val="30"/>
          <w:szCs w:val="30"/>
        </w:rPr>
        <w:lastRenderedPageBreak/>
        <w:t>第六</w:t>
      </w:r>
      <w:r w:rsidRPr="00B93160">
        <w:rPr>
          <w:rFonts w:ascii="华文楷体" w:eastAsia="华文楷体" w:hAnsi="华文楷体" w:cs="华文楷体" w:hint="eastAsia"/>
          <w:b/>
          <w:sz w:val="30"/>
          <w:szCs w:val="30"/>
        </w:rPr>
        <w:t>部分 进度节点计划表</w:t>
      </w:r>
    </w:p>
    <w:p w:rsidR="00B93160" w:rsidRDefault="00B93160" w:rsidP="00B93160">
      <w:pPr>
        <w:pStyle w:val="a7"/>
        <w:tabs>
          <w:tab w:val="left" w:pos="4680"/>
          <w:tab w:val="left" w:pos="4860"/>
          <w:tab w:val="left" w:pos="5580"/>
          <w:tab w:val="left" w:pos="6300"/>
          <w:tab w:val="left" w:pos="7020"/>
        </w:tabs>
        <w:spacing w:before="0" w:beforeAutospacing="0" w:after="0" w:afterAutospacing="0" w:line="0" w:lineRule="atLeast"/>
        <w:rPr>
          <w:rFonts w:ascii="华文楷体" w:eastAsia="华文楷体" w:hAnsi="华文楷体" w:cs="华文楷体"/>
          <w:kern w:val="2"/>
          <w:szCs w:val="24"/>
        </w:rPr>
      </w:pPr>
      <w:r>
        <w:rPr>
          <w:rFonts w:ascii="华文楷体" w:eastAsia="华文楷体" w:hAnsi="华文楷体" w:cs="华文楷体" w:hint="eastAsia"/>
          <w:kern w:val="2"/>
          <w:szCs w:val="24"/>
        </w:rPr>
        <w:t>项目名称：</w:t>
      </w:r>
      <w:r>
        <w:rPr>
          <w:rFonts w:ascii="华文楷体" w:eastAsia="华文楷体" w:hAnsi="华文楷体" w:cs="华文楷体" w:hint="eastAsia"/>
          <w:kern w:val="2"/>
          <w:szCs w:val="24"/>
          <w:u w:val="single"/>
        </w:rPr>
        <w:t xml:space="preserve">                              </w:t>
      </w:r>
    </w:p>
    <w:p w:rsidR="00B93160" w:rsidRDefault="00B93160" w:rsidP="00B93160">
      <w:pPr>
        <w:pStyle w:val="a7"/>
        <w:tabs>
          <w:tab w:val="left" w:pos="4680"/>
          <w:tab w:val="left" w:pos="4860"/>
          <w:tab w:val="left" w:pos="5580"/>
          <w:tab w:val="left" w:pos="6300"/>
          <w:tab w:val="left" w:pos="7020"/>
        </w:tabs>
        <w:spacing w:before="0" w:beforeAutospacing="0" w:afterLines="50" w:after="156" w:afterAutospacing="0" w:line="0" w:lineRule="atLeast"/>
        <w:rPr>
          <w:rFonts w:ascii="华文楷体" w:eastAsia="华文楷体" w:hAnsi="华文楷体" w:cs="华文楷体"/>
          <w:bCs/>
          <w:szCs w:val="24"/>
        </w:rPr>
      </w:pPr>
      <w:r>
        <w:rPr>
          <w:rFonts w:ascii="华文楷体" w:eastAsia="华文楷体" w:hAnsi="华文楷体" w:cs="华文楷体" w:hint="eastAsia"/>
          <w:kern w:val="2"/>
          <w:szCs w:val="24"/>
        </w:rPr>
        <w:t>项目编号：</w:t>
      </w:r>
      <w:r>
        <w:rPr>
          <w:rFonts w:ascii="华文楷体" w:eastAsia="华文楷体" w:hAnsi="华文楷体" w:cs="华文楷体" w:hint="eastAsia"/>
          <w:kern w:val="2"/>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360"/>
      </w:tblGrid>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r>
              <w:rPr>
                <w:rFonts w:ascii="华文楷体" w:eastAsia="华文楷体" w:hAnsi="华文楷体" w:cs="华文楷体" w:hint="eastAsia"/>
                <w:sz w:val="24"/>
              </w:rPr>
              <w:t>项目节点及主要标志</w:t>
            </w:r>
          </w:p>
        </w:tc>
        <w:tc>
          <w:tcPr>
            <w:tcW w:w="5360" w:type="dxa"/>
          </w:tcPr>
          <w:p w:rsidR="00B93160" w:rsidRDefault="00B93160" w:rsidP="00E85FA9">
            <w:pPr>
              <w:spacing w:line="480" w:lineRule="auto"/>
              <w:jc w:val="center"/>
              <w:rPr>
                <w:rFonts w:ascii="华文楷体" w:eastAsia="华文楷体" w:hAnsi="华文楷体" w:cs="华文楷体"/>
                <w:sz w:val="24"/>
              </w:rPr>
            </w:pPr>
            <w:r>
              <w:rPr>
                <w:rFonts w:ascii="华文楷体" w:eastAsia="华文楷体" w:hAnsi="华文楷体" w:cs="华文楷体" w:hint="eastAsia"/>
                <w:sz w:val="24"/>
              </w:rPr>
              <w:t>各节点的完工时间</w:t>
            </w:r>
          </w:p>
        </w:tc>
      </w:tr>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p>
        </w:tc>
        <w:tc>
          <w:tcPr>
            <w:tcW w:w="5360" w:type="dxa"/>
          </w:tcPr>
          <w:p w:rsidR="00B93160" w:rsidRDefault="00B93160" w:rsidP="00E85FA9">
            <w:pPr>
              <w:spacing w:line="480" w:lineRule="auto"/>
              <w:jc w:val="center"/>
              <w:rPr>
                <w:rFonts w:ascii="华文楷体" w:eastAsia="华文楷体" w:hAnsi="华文楷体" w:cs="华文楷体"/>
                <w:sz w:val="24"/>
              </w:rPr>
            </w:pPr>
          </w:p>
        </w:tc>
      </w:tr>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p>
        </w:tc>
        <w:tc>
          <w:tcPr>
            <w:tcW w:w="5360" w:type="dxa"/>
          </w:tcPr>
          <w:p w:rsidR="00B93160" w:rsidRDefault="00B93160" w:rsidP="00E85FA9">
            <w:pPr>
              <w:spacing w:line="480" w:lineRule="auto"/>
              <w:jc w:val="center"/>
              <w:rPr>
                <w:rFonts w:ascii="华文楷体" w:eastAsia="华文楷体" w:hAnsi="华文楷体" w:cs="华文楷体"/>
                <w:sz w:val="24"/>
              </w:rPr>
            </w:pPr>
          </w:p>
        </w:tc>
      </w:tr>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p>
        </w:tc>
        <w:tc>
          <w:tcPr>
            <w:tcW w:w="5360" w:type="dxa"/>
          </w:tcPr>
          <w:p w:rsidR="00B93160" w:rsidRDefault="00B93160" w:rsidP="00E85FA9">
            <w:pPr>
              <w:spacing w:line="480" w:lineRule="auto"/>
              <w:jc w:val="center"/>
              <w:rPr>
                <w:rFonts w:ascii="华文楷体" w:eastAsia="华文楷体" w:hAnsi="华文楷体" w:cs="华文楷体"/>
                <w:sz w:val="24"/>
              </w:rPr>
            </w:pPr>
          </w:p>
        </w:tc>
      </w:tr>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p>
        </w:tc>
        <w:tc>
          <w:tcPr>
            <w:tcW w:w="5360" w:type="dxa"/>
          </w:tcPr>
          <w:p w:rsidR="00B93160" w:rsidRDefault="00B93160" w:rsidP="00E85FA9">
            <w:pPr>
              <w:spacing w:line="480" w:lineRule="auto"/>
              <w:jc w:val="center"/>
              <w:rPr>
                <w:rFonts w:ascii="华文楷体" w:eastAsia="华文楷体" w:hAnsi="华文楷体" w:cs="华文楷体"/>
                <w:sz w:val="24"/>
              </w:rPr>
            </w:pPr>
          </w:p>
        </w:tc>
      </w:tr>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p>
        </w:tc>
        <w:tc>
          <w:tcPr>
            <w:tcW w:w="5360" w:type="dxa"/>
          </w:tcPr>
          <w:p w:rsidR="00B93160" w:rsidRDefault="00B93160" w:rsidP="00E85FA9">
            <w:pPr>
              <w:spacing w:line="480" w:lineRule="auto"/>
              <w:jc w:val="center"/>
              <w:rPr>
                <w:rFonts w:ascii="华文楷体" w:eastAsia="华文楷体" w:hAnsi="华文楷体" w:cs="华文楷体"/>
                <w:sz w:val="24"/>
              </w:rPr>
            </w:pPr>
          </w:p>
        </w:tc>
      </w:tr>
      <w:tr w:rsidR="00B93160" w:rsidTr="00E85FA9">
        <w:tc>
          <w:tcPr>
            <w:tcW w:w="3168" w:type="dxa"/>
          </w:tcPr>
          <w:p w:rsidR="00B93160" w:rsidRDefault="00B93160" w:rsidP="00E85FA9">
            <w:pPr>
              <w:spacing w:line="480" w:lineRule="auto"/>
              <w:jc w:val="center"/>
              <w:rPr>
                <w:rFonts w:ascii="华文楷体" w:eastAsia="华文楷体" w:hAnsi="华文楷体" w:cs="华文楷体"/>
                <w:sz w:val="24"/>
              </w:rPr>
            </w:pPr>
          </w:p>
        </w:tc>
        <w:tc>
          <w:tcPr>
            <w:tcW w:w="5360" w:type="dxa"/>
          </w:tcPr>
          <w:p w:rsidR="00B93160" w:rsidRDefault="00B93160" w:rsidP="00E85FA9">
            <w:pPr>
              <w:spacing w:line="480" w:lineRule="auto"/>
              <w:jc w:val="center"/>
              <w:rPr>
                <w:rFonts w:ascii="华文楷体" w:eastAsia="华文楷体" w:hAnsi="华文楷体" w:cs="华文楷体"/>
                <w:sz w:val="24"/>
              </w:rPr>
            </w:pPr>
          </w:p>
        </w:tc>
      </w:tr>
    </w:tbl>
    <w:p w:rsidR="00B93160" w:rsidRDefault="00B93160" w:rsidP="00B93160">
      <w:pPr>
        <w:pStyle w:val="a6"/>
        <w:spacing w:line="360" w:lineRule="auto"/>
        <w:ind w:leftChars="400" w:left="840"/>
        <w:rPr>
          <w:rFonts w:ascii="华文楷体" w:eastAsia="华文楷体" w:hAnsi="华文楷体" w:cs="华文楷体"/>
        </w:rPr>
      </w:pPr>
    </w:p>
    <w:p w:rsidR="00B93160" w:rsidRDefault="00B93160" w:rsidP="00B93160">
      <w:pPr>
        <w:pStyle w:val="a6"/>
        <w:spacing w:line="360" w:lineRule="auto"/>
        <w:ind w:leftChars="400" w:left="840" w:firstLineChars="1500" w:firstLine="3600"/>
        <w:rPr>
          <w:rFonts w:ascii="华文楷体" w:eastAsia="华文楷体" w:hAnsi="华文楷体" w:cs="华文楷体"/>
        </w:rPr>
      </w:pPr>
      <w:r>
        <w:rPr>
          <w:rFonts w:ascii="华文楷体" w:eastAsia="华文楷体" w:hAnsi="华文楷体" w:cs="华文楷体" w:hint="eastAsia"/>
        </w:rPr>
        <w:t>询价响应单位授权代表签字：</w:t>
      </w:r>
    </w:p>
    <w:p w:rsidR="00B93160" w:rsidRDefault="00B93160" w:rsidP="00B93160">
      <w:pPr>
        <w:pStyle w:val="a6"/>
        <w:spacing w:line="360" w:lineRule="auto"/>
        <w:ind w:leftChars="400" w:left="840" w:firstLineChars="1500" w:firstLine="3600"/>
        <w:rPr>
          <w:rFonts w:ascii="华文楷体" w:eastAsia="华文楷体" w:hAnsi="华文楷体" w:cs="华文楷体"/>
        </w:rPr>
      </w:pPr>
      <w:r>
        <w:rPr>
          <w:rFonts w:ascii="华文楷体" w:eastAsia="华文楷体" w:hAnsi="华文楷体" w:cs="华文楷体" w:hint="eastAsia"/>
        </w:rPr>
        <w:t>询价响应单位名称（盖公章）：</w:t>
      </w:r>
    </w:p>
    <w:p w:rsidR="00B93160" w:rsidRDefault="00B93160" w:rsidP="00B93160">
      <w:pPr>
        <w:pStyle w:val="a6"/>
        <w:spacing w:line="360" w:lineRule="auto"/>
        <w:rPr>
          <w:rFonts w:ascii="华文楷体" w:eastAsia="华文楷体" w:hAnsi="华文楷体" w:cs="华文楷体"/>
        </w:rPr>
      </w:pPr>
      <w:r>
        <w:rPr>
          <w:rFonts w:ascii="华文楷体" w:eastAsia="华文楷体" w:hAnsi="华文楷体" w:cs="华文楷体" w:hint="eastAsia"/>
        </w:rPr>
        <w:t xml:space="preserve">                                     日期：   年   月   日</w:t>
      </w:r>
    </w:p>
    <w:p w:rsidR="00B93160" w:rsidRDefault="00B93160" w:rsidP="00B93160">
      <w:pPr>
        <w:spacing w:line="360" w:lineRule="auto"/>
        <w:rPr>
          <w:rFonts w:ascii="华文楷体" w:eastAsia="华文楷体" w:hAnsi="华文楷体" w:cs="华文楷体"/>
          <w:b/>
          <w:bCs/>
          <w:sz w:val="30"/>
          <w:szCs w:val="30"/>
        </w:rPr>
      </w:pPr>
    </w:p>
    <w:p w:rsidR="00B93160" w:rsidRPr="00B93160" w:rsidRDefault="00B93160" w:rsidP="00B93160">
      <w:pPr>
        <w:spacing w:line="360" w:lineRule="auto"/>
        <w:jc w:val="center"/>
        <w:outlineLvl w:val="2"/>
        <w:rPr>
          <w:rFonts w:ascii="华文楷体" w:eastAsia="华文楷体" w:hAnsi="华文楷体" w:cs="华文楷体"/>
          <w:b/>
          <w:color w:val="000000"/>
          <w:sz w:val="30"/>
          <w:szCs w:val="30"/>
        </w:rPr>
      </w:pPr>
      <w:r>
        <w:rPr>
          <w:rFonts w:ascii="华文楷体" w:eastAsia="华文楷体" w:hAnsi="华文楷体" w:cs="华文楷体"/>
          <w:b/>
          <w:bCs/>
          <w:sz w:val="30"/>
          <w:szCs w:val="30"/>
        </w:rPr>
        <w:br w:type="page"/>
      </w:r>
      <w:r w:rsidRPr="00B93160">
        <w:rPr>
          <w:rFonts w:ascii="华文楷体" w:eastAsia="华文楷体" w:hAnsi="华文楷体" w:cs="华文楷体" w:hint="eastAsia"/>
          <w:b/>
          <w:bCs/>
          <w:sz w:val="30"/>
          <w:szCs w:val="30"/>
        </w:rPr>
        <w:lastRenderedPageBreak/>
        <w:t>第</w:t>
      </w:r>
      <w:r>
        <w:rPr>
          <w:rFonts w:ascii="华文楷体" w:eastAsia="华文楷体" w:hAnsi="华文楷体" w:cs="华文楷体" w:hint="eastAsia"/>
          <w:b/>
          <w:bCs/>
          <w:sz w:val="30"/>
          <w:szCs w:val="30"/>
        </w:rPr>
        <w:t>七</w:t>
      </w:r>
      <w:r w:rsidRPr="00B93160">
        <w:rPr>
          <w:rFonts w:ascii="华文楷体" w:eastAsia="华文楷体" w:hAnsi="华文楷体" w:cs="华文楷体" w:hint="eastAsia"/>
          <w:b/>
          <w:bCs/>
          <w:sz w:val="30"/>
          <w:szCs w:val="30"/>
        </w:rPr>
        <w:t xml:space="preserve">部分 </w:t>
      </w:r>
      <w:r w:rsidRPr="00B93160">
        <w:rPr>
          <w:rFonts w:ascii="华文楷体" w:eastAsia="华文楷体" w:hAnsi="华文楷体" w:cs="华文楷体" w:hint="eastAsia"/>
          <w:b/>
          <w:sz w:val="30"/>
          <w:szCs w:val="30"/>
        </w:rPr>
        <w:t>售后服务承诺书</w:t>
      </w:r>
    </w:p>
    <w:p w:rsidR="00B93160" w:rsidRDefault="00B93160" w:rsidP="00B93160">
      <w:pPr>
        <w:jc w:val="left"/>
        <w:rPr>
          <w:rFonts w:ascii="华文楷体" w:eastAsia="华文楷体" w:hAnsi="华文楷体" w:cs="华文楷体"/>
          <w:sz w:val="24"/>
          <w:u w:val="single"/>
        </w:rPr>
      </w:pPr>
    </w:p>
    <w:p w:rsidR="00B93160" w:rsidRDefault="00B93160" w:rsidP="00B93160">
      <w:pPr>
        <w:jc w:val="left"/>
        <w:rPr>
          <w:rFonts w:ascii="华文楷体" w:eastAsia="华文楷体" w:hAnsi="华文楷体" w:cs="华文楷体"/>
          <w:sz w:val="24"/>
        </w:rPr>
      </w:pPr>
      <w:r>
        <w:rPr>
          <w:rFonts w:ascii="华文楷体" w:eastAsia="华文楷体" w:hAnsi="华文楷体" w:cs="华文楷体" w:hint="eastAsia"/>
          <w:sz w:val="24"/>
          <w:u w:val="single"/>
        </w:rPr>
        <w:t xml:space="preserve">  （供应商）  </w:t>
      </w:r>
      <w:r>
        <w:rPr>
          <w:rFonts w:ascii="华文楷体" w:eastAsia="华文楷体" w:hAnsi="华文楷体" w:cs="华文楷体" w:hint="eastAsia"/>
          <w:sz w:val="24"/>
        </w:rPr>
        <w:t xml:space="preserve"> 承诺如下</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lang w:val="zh-CN"/>
        </w:rPr>
      </w:pPr>
      <w:r>
        <w:rPr>
          <w:rFonts w:ascii="华文楷体" w:eastAsia="华文楷体" w:hAnsi="华文楷体" w:cs="华文楷体" w:hint="eastAsia"/>
          <w:color w:val="000000"/>
          <w:sz w:val="24"/>
        </w:rPr>
        <w:t>供应商应在上海设立相应的技术支持、售后服务网点及备品备件库，确保采购人能够得到及时优质的售后服务。供应商的服务应包括产品提供、配套设备提供、设备安装、集成、调试、保修期内免费服务和保修期外的有偿维护。</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lang w:val="zh-CN"/>
        </w:rPr>
      </w:pPr>
      <w:r>
        <w:rPr>
          <w:rFonts w:ascii="华文楷体" w:eastAsia="华文楷体" w:hAnsi="华文楷体" w:cs="华文楷体" w:hint="eastAsia"/>
          <w:color w:val="000000"/>
          <w:sz w:val="24"/>
        </w:rPr>
        <w:t>质量保证期为2年，时间从最终验收合格之日起计算。</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rPr>
      </w:pPr>
      <w:r>
        <w:rPr>
          <w:rFonts w:ascii="华文楷体" w:eastAsia="华文楷体" w:hAnsi="华文楷体" w:cs="华文楷体" w:hint="eastAsia"/>
          <w:color w:val="000000"/>
          <w:sz w:val="24"/>
        </w:rPr>
        <w:t>明确将指定专门的工程师负责所投设备的售后服务，并提供专人的姓名、资料及联系方式。</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rPr>
      </w:pPr>
      <w:r>
        <w:rPr>
          <w:rFonts w:ascii="华文楷体" w:eastAsia="华文楷体" w:hAnsi="华文楷体" w:cs="华文楷体" w:hint="eastAsia"/>
          <w:color w:val="000000"/>
          <w:sz w:val="24"/>
        </w:rPr>
        <w:t>无论在保修期内还是保修期外，故障响应时间要求：技术支持热线能够对采购人进行7X24小时的及时响应，接到保修通知后，2小时内到达现场。</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rPr>
      </w:pPr>
      <w:r>
        <w:rPr>
          <w:rFonts w:ascii="华文楷体" w:eastAsia="华文楷体" w:hAnsi="华文楷体" w:cs="华文楷体" w:hint="eastAsia"/>
          <w:color w:val="000000"/>
          <w:sz w:val="24"/>
        </w:rPr>
        <w:t>免费进行定期巡检、维护及维修，从验收合格交付采购人使用起在规定的质保期内，如果是由于供应商的过失（如供应商的设计错误、制造不良、用材不当、组装不当等），致使设备出现缺陷或损坏时，应由供应商及时自费到现场进行免费维修或更换（保修期则从修理或更换完成之日开始计算）；非供应商责任范围引起的零部件损坏，供应商提供的零部件的价格不能高于询价响应文件中设备零部件价格组成清单中的价格。</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rPr>
      </w:pPr>
      <w:r>
        <w:rPr>
          <w:rFonts w:ascii="华文楷体" w:eastAsia="华文楷体" w:hAnsi="华文楷体" w:cs="华文楷体" w:hint="eastAsia"/>
          <w:color w:val="000000"/>
          <w:sz w:val="24"/>
        </w:rPr>
        <w:t>质保期后的维修服务收费标准为：</w:t>
      </w:r>
      <w:r>
        <w:rPr>
          <w:rFonts w:ascii="华文楷体" w:eastAsia="华文楷体" w:hAnsi="华文楷体" w:cs="华文楷体" w:hint="eastAsia"/>
          <w:color w:val="000000"/>
          <w:sz w:val="24"/>
          <w:u w:val="single"/>
        </w:rPr>
        <w:t xml:space="preserve">  （供应商自填）  </w:t>
      </w:r>
      <w:r>
        <w:rPr>
          <w:rFonts w:ascii="华文楷体" w:eastAsia="华文楷体" w:hAnsi="华文楷体" w:cs="华文楷体" w:hint="eastAsia"/>
          <w:color w:val="000000"/>
          <w:sz w:val="24"/>
        </w:rPr>
        <w:t>。</w:t>
      </w:r>
    </w:p>
    <w:p w:rsidR="00B93160" w:rsidRDefault="00B93160" w:rsidP="00B93160">
      <w:pPr>
        <w:numPr>
          <w:ilvl w:val="3"/>
          <w:numId w:val="5"/>
        </w:numPr>
        <w:autoSpaceDE w:val="0"/>
        <w:autoSpaceDN w:val="0"/>
        <w:adjustRightInd w:val="0"/>
        <w:spacing w:line="440" w:lineRule="exact"/>
        <w:ind w:left="0" w:firstLineChars="200" w:firstLine="480"/>
        <w:textAlignment w:val="baseline"/>
        <w:rPr>
          <w:rFonts w:ascii="华文楷体" w:eastAsia="华文楷体" w:hAnsi="华文楷体" w:cs="华文楷体"/>
          <w:color w:val="000000"/>
          <w:sz w:val="24"/>
        </w:rPr>
      </w:pPr>
      <w:r>
        <w:rPr>
          <w:rFonts w:ascii="华文楷体" w:eastAsia="华文楷体" w:hAnsi="华文楷体" w:cs="华文楷体" w:hint="eastAsia"/>
          <w:color w:val="000000"/>
          <w:sz w:val="24"/>
        </w:rPr>
        <w:t>其它服务承诺</w:t>
      </w:r>
      <w:r>
        <w:rPr>
          <w:rFonts w:ascii="华文楷体" w:eastAsia="华文楷体" w:hAnsi="华文楷体" w:cs="华文楷体" w:hint="eastAsia"/>
          <w:color w:val="000000"/>
          <w:sz w:val="24"/>
          <w:u w:val="single"/>
        </w:rPr>
        <w:t>（供应商自拟）</w:t>
      </w:r>
      <w:r>
        <w:rPr>
          <w:rFonts w:ascii="华文楷体" w:eastAsia="华文楷体" w:hAnsi="华文楷体" w:cs="华文楷体" w:hint="eastAsia"/>
          <w:color w:val="000000"/>
          <w:sz w:val="24"/>
        </w:rPr>
        <w:t>。</w:t>
      </w:r>
    </w:p>
    <w:p w:rsidR="00B93160" w:rsidRDefault="00B93160" w:rsidP="00B93160">
      <w:pPr>
        <w:rPr>
          <w:rFonts w:ascii="华文楷体" w:eastAsia="华文楷体" w:hAnsi="华文楷体" w:cs="华文楷体"/>
        </w:rPr>
      </w:pPr>
    </w:p>
    <w:p w:rsidR="00B93160" w:rsidRDefault="00B93160" w:rsidP="00B93160">
      <w:pPr>
        <w:rPr>
          <w:rFonts w:ascii="华文楷体" w:eastAsia="华文楷体" w:hAnsi="华文楷体" w:cs="华文楷体"/>
        </w:rPr>
      </w:pPr>
    </w:p>
    <w:p w:rsidR="00B93160" w:rsidRDefault="00B93160" w:rsidP="00B93160">
      <w:pPr>
        <w:pStyle w:val="a6"/>
        <w:spacing w:line="360" w:lineRule="auto"/>
        <w:ind w:leftChars="400" w:left="840" w:firstLineChars="1509" w:firstLine="3622"/>
        <w:rPr>
          <w:rFonts w:ascii="华文楷体" w:eastAsia="华文楷体" w:hAnsi="华文楷体" w:cs="华文楷体"/>
        </w:rPr>
      </w:pPr>
      <w:r>
        <w:rPr>
          <w:rFonts w:ascii="华文楷体" w:eastAsia="华文楷体" w:hAnsi="华文楷体" w:cs="华文楷体" w:hint="eastAsia"/>
        </w:rPr>
        <w:t>询价响应单位授权代表签字：</w:t>
      </w:r>
    </w:p>
    <w:p w:rsidR="00B93160" w:rsidRDefault="00B93160" w:rsidP="00B93160">
      <w:pPr>
        <w:pStyle w:val="a6"/>
        <w:spacing w:line="360" w:lineRule="auto"/>
        <w:ind w:leftChars="400" w:left="840" w:firstLineChars="1500" w:firstLine="3600"/>
        <w:rPr>
          <w:rFonts w:ascii="华文楷体" w:eastAsia="华文楷体" w:hAnsi="华文楷体" w:cs="华文楷体"/>
        </w:rPr>
      </w:pPr>
      <w:r>
        <w:rPr>
          <w:rFonts w:ascii="华文楷体" w:eastAsia="华文楷体" w:hAnsi="华文楷体" w:cs="华文楷体" w:hint="eastAsia"/>
        </w:rPr>
        <w:t>询价响应单位名称（盖公章）：</w:t>
      </w:r>
    </w:p>
    <w:p w:rsidR="00B93160" w:rsidRDefault="00B93160" w:rsidP="00B93160">
      <w:pPr>
        <w:widowControl/>
        <w:jc w:val="left"/>
        <w:rPr>
          <w:rFonts w:ascii="华文楷体" w:eastAsia="华文楷体" w:hAnsi="华文楷体" w:cs="华文楷体"/>
          <w:b/>
          <w:bCs/>
          <w:sz w:val="30"/>
          <w:szCs w:val="30"/>
        </w:rPr>
      </w:pPr>
      <w:r>
        <w:rPr>
          <w:rFonts w:ascii="华文楷体" w:eastAsia="华文楷体" w:hAnsi="华文楷体" w:cs="华文楷体" w:hint="eastAsia"/>
        </w:rPr>
        <w:t xml:space="preserve">                                     日期：   年   月   日</w:t>
      </w:r>
    </w:p>
    <w:p w:rsidR="00B93160" w:rsidRDefault="00B93160">
      <w:pPr>
        <w:widowControl/>
        <w:jc w:val="left"/>
        <w:rPr>
          <w:rFonts w:ascii="华文楷体" w:eastAsia="华文楷体" w:hAnsi="华文楷体" w:cs="华文楷体"/>
          <w:b/>
          <w:bCs/>
          <w:sz w:val="30"/>
          <w:szCs w:val="30"/>
        </w:rPr>
      </w:pPr>
      <w:r>
        <w:rPr>
          <w:rFonts w:ascii="华文楷体" w:eastAsia="华文楷体" w:hAnsi="华文楷体" w:cs="华文楷体"/>
          <w:b/>
          <w:bCs/>
          <w:sz w:val="30"/>
          <w:szCs w:val="30"/>
        </w:rPr>
        <w:br w:type="page"/>
      </w:r>
    </w:p>
    <w:p w:rsidR="00863BD7" w:rsidRDefault="002A7442">
      <w:pPr>
        <w:spacing w:line="360" w:lineRule="auto"/>
        <w:jc w:val="center"/>
        <w:rPr>
          <w:rFonts w:ascii="华文楷体" w:eastAsia="华文楷体" w:hAnsi="华文楷体" w:cs="华文楷体"/>
          <w:b/>
          <w:bCs/>
          <w:sz w:val="30"/>
          <w:szCs w:val="30"/>
        </w:rPr>
      </w:pPr>
      <w:r>
        <w:rPr>
          <w:rFonts w:ascii="华文楷体" w:eastAsia="华文楷体" w:hAnsi="华文楷体" w:cs="华文楷体" w:hint="eastAsia"/>
          <w:b/>
          <w:bCs/>
          <w:sz w:val="30"/>
          <w:szCs w:val="30"/>
        </w:rPr>
        <w:lastRenderedPageBreak/>
        <w:t>第</w:t>
      </w:r>
      <w:r w:rsidR="00B93160">
        <w:rPr>
          <w:rFonts w:ascii="华文楷体" w:eastAsia="华文楷体" w:hAnsi="华文楷体" w:cs="华文楷体" w:hint="eastAsia"/>
          <w:b/>
          <w:bCs/>
          <w:sz w:val="30"/>
          <w:szCs w:val="30"/>
        </w:rPr>
        <w:t>八</w:t>
      </w:r>
      <w:r>
        <w:rPr>
          <w:rFonts w:ascii="华文楷体" w:eastAsia="华文楷体" w:hAnsi="华文楷体" w:cs="华文楷体" w:hint="eastAsia"/>
          <w:b/>
          <w:bCs/>
          <w:sz w:val="30"/>
          <w:szCs w:val="30"/>
        </w:rPr>
        <w:t>部分 违约责任</w:t>
      </w:r>
    </w:p>
    <w:p w:rsidR="00863BD7" w:rsidRDefault="002A7442">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一、延期投入使用 </w:t>
      </w:r>
    </w:p>
    <w:p w:rsidR="00863BD7" w:rsidRPr="00B93160" w:rsidRDefault="002A7442">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每延期7天，按延期货物金额的0.5%支付日赔偿金，不满7天按7天计算。最高赔偿金不超过合同金额的5%。如果出租方在达到最高赔偿金后仍不能完成合同规定的投入使用时间，承租方有权终止合同，出租方应退还已收货款并支付上述赔偿金。 </w:t>
      </w:r>
    </w:p>
    <w:p w:rsidR="00863BD7" w:rsidRDefault="002A7442">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二、质量不符 </w:t>
      </w:r>
    </w:p>
    <w:p w:rsidR="00863BD7" w:rsidRDefault="002A7442">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出租方对货物与合同要求不符负有责任，并应按承租方同意的下述一种或多种方法解决索赔事宜： </w:t>
      </w:r>
    </w:p>
    <w:p w:rsidR="00863BD7" w:rsidRDefault="002A7442">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 1、尽快更换掉有缺陷的空调并提供达到合同规定的质量和性能的新空调。出租方应承担一切由此而产生的费用。 </w:t>
      </w:r>
    </w:p>
    <w:p w:rsidR="00863BD7" w:rsidRDefault="002A7442">
      <w:pPr>
        <w:spacing w:line="360" w:lineRule="auto"/>
        <w:jc w:val="left"/>
        <w:rPr>
          <w:rFonts w:ascii="华文楷体" w:eastAsia="华文楷体" w:hAnsi="华文楷体" w:cs="华文楷体"/>
          <w:sz w:val="28"/>
          <w:szCs w:val="28"/>
        </w:rPr>
      </w:pPr>
      <w:r>
        <w:rPr>
          <w:rFonts w:ascii="华文楷体" w:eastAsia="华文楷体" w:hAnsi="华文楷体" w:cs="华文楷体" w:hint="eastAsia"/>
          <w:sz w:val="28"/>
          <w:szCs w:val="28"/>
        </w:rPr>
        <w:t xml:space="preserve">2、出租方同意承租方拒收货物并把拒收货物的金额退还承租方。 </w:t>
      </w:r>
    </w:p>
    <w:p w:rsidR="00B93160" w:rsidRDefault="00B93160">
      <w:pPr>
        <w:spacing w:line="360" w:lineRule="auto"/>
        <w:jc w:val="right"/>
        <w:rPr>
          <w:rFonts w:ascii="华文楷体" w:eastAsia="华文楷体" w:hAnsi="华文楷体" w:cs="华文楷体"/>
          <w:b/>
          <w:bCs/>
          <w:sz w:val="30"/>
          <w:szCs w:val="30"/>
        </w:rPr>
      </w:pPr>
    </w:p>
    <w:p w:rsidR="00B93160" w:rsidRDefault="00B93160">
      <w:pPr>
        <w:spacing w:line="360" w:lineRule="auto"/>
        <w:jc w:val="right"/>
        <w:rPr>
          <w:rFonts w:ascii="华文楷体" w:eastAsia="华文楷体" w:hAnsi="华文楷体" w:cs="华文楷体"/>
          <w:b/>
          <w:bCs/>
          <w:sz w:val="30"/>
          <w:szCs w:val="30"/>
        </w:rPr>
      </w:pPr>
    </w:p>
    <w:p w:rsidR="00B93160" w:rsidRDefault="00B93160">
      <w:pPr>
        <w:spacing w:line="360" w:lineRule="auto"/>
        <w:jc w:val="right"/>
        <w:rPr>
          <w:rFonts w:ascii="华文楷体" w:eastAsia="华文楷体" w:hAnsi="华文楷体" w:cs="华文楷体"/>
          <w:b/>
          <w:bCs/>
          <w:sz w:val="30"/>
          <w:szCs w:val="30"/>
        </w:rPr>
      </w:pPr>
    </w:p>
    <w:p w:rsidR="00B93160" w:rsidRDefault="002A7442">
      <w:pPr>
        <w:spacing w:line="360" w:lineRule="auto"/>
        <w:jc w:val="right"/>
        <w:rPr>
          <w:rFonts w:ascii="华文楷体" w:eastAsia="华文楷体" w:hAnsi="华文楷体" w:cs="华文楷体"/>
          <w:sz w:val="28"/>
          <w:szCs w:val="28"/>
        </w:rPr>
      </w:pPr>
      <w:bookmarkStart w:id="2" w:name="_GoBack"/>
      <w:bookmarkEnd w:id="2"/>
      <w:r>
        <w:rPr>
          <w:rFonts w:ascii="华文楷体" w:eastAsia="华文楷体" w:hAnsi="华文楷体" w:cs="华文楷体" w:hint="eastAsia"/>
          <w:sz w:val="28"/>
          <w:szCs w:val="28"/>
        </w:rPr>
        <w:t>上海中医药大学</w:t>
      </w:r>
    </w:p>
    <w:p w:rsidR="00E60F68" w:rsidRDefault="00E60F68" w:rsidP="00E60F68">
      <w:pPr>
        <w:wordWrap w:val="0"/>
        <w:spacing w:line="360" w:lineRule="auto"/>
        <w:jc w:val="right"/>
        <w:rPr>
          <w:rFonts w:ascii="华文楷体" w:eastAsia="华文楷体" w:hAnsi="华文楷体" w:cs="华文楷体"/>
          <w:sz w:val="28"/>
          <w:szCs w:val="28"/>
        </w:rPr>
      </w:pPr>
      <w:r>
        <w:rPr>
          <w:rFonts w:ascii="华文楷体" w:eastAsia="华文楷体" w:hAnsi="华文楷体" w:cs="华文楷体" w:hint="eastAsia"/>
          <w:sz w:val="28"/>
          <w:szCs w:val="28"/>
        </w:rPr>
        <w:t>联系人：</w:t>
      </w:r>
      <w:r>
        <w:rPr>
          <w:rFonts w:ascii="华文楷体" w:eastAsia="华文楷体" w:hAnsi="华文楷体" w:cs="华文楷体"/>
          <w:sz w:val="28"/>
          <w:szCs w:val="28"/>
        </w:rPr>
        <w:t>殷</w:t>
      </w:r>
      <w:r>
        <w:rPr>
          <w:rFonts w:ascii="华文楷体" w:eastAsia="华文楷体" w:hAnsi="华文楷体" w:cs="华文楷体" w:hint="eastAsia"/>
          <w:sz w:val="28"/>
          <w:szCs w:val="28"/>
        </w:rPr>
        <w:t xml:space="preserve"> </w:t>
      </w:r>
      <w:r>
        <w:rPr>
          <w:rFonts w:ascii="华文楷体" w:eastAsia="华文楷体" w:hAnsi="华文楷体" w:cs="华文楷体"/>
          <w:sz w:val="28"/>
          <w:szCs w:val="28"/>
        </w:rPr>
        <w:t>峰</w:t>
      </w:r>
    </w:p>
    <w:p w:rsidR="00E60F68" w:rsidRDefault="00E60F68" w:rsidP="00E60F68">
      <w:pPr>
        <w:wordWrap w:val="0"/>
        <w:spacing w:line="360" w:lineRule="auto"/>
        <w:jc w:val="right"/>
        <w:rPr>
          <w:rFonts w:ascii="华文楷体" w:eastAsia="华文楷体" w:hAnsi="华文楷体" w:cs="华文楷体" w:hint="eastAsia"/>
          <w:sz w:val="28"/>
          <w:szCs w:val="28"/>
        </w:rPr>
      </w:pPr>
      <w:r>
        <w:rPr>
          <w:rFonts w:ascii="华文楷体" w:eastAsia="华文楷体" w:hAnsi="华文楷体" w:cs="华文楷体" w:hint="eastAsia"/>
          <w:sz w:val="28"/>
          <w:szCs w:val="28"/>
        </w:rPr>
        <w:t>电话：</w:t>
      </w:r>
      <w:r>
        <w:rPr>
          <w:rFonts w:ascii="华文楷体" w:eastAsia="华文楷体" w:hAnsi="华文楷体" w:cs="华文楷体"/>
          <w:sz w:val="28"/>
          <w:szCs w:val="28"/>
        </w:rPr>
        <w:t>51322368</w:t>
      </w:r>
    </w:p>
    <w:p w:rsidR="00863BD7" w:rsidRDefault="002A7442">
      <w:pPr>
        <w:spacing w:line="360" w:lineRule="auto"/>
        <w:jc w:val="right"/>
        <w:rPr>
          <w:rFonts w:ascii="华文楷体" w:eastAsia="华文楷体" w:hAnsi="华文楷体" w:cs="华文楷体"/>
          <w:sz w:val="28"/>
          <w:szCs w:val="28"/>
        </w:rPr>
      </w:pPr>
      <w:r>
        <w:rPr>
          <w:rFonts w:ascii="华文楷体" w:eastAsia="华文楷体" w:hAnsi="华文楷体" w:cs="华文楷体" w:hint="eastAsia"/>
          <w:sz w:val="28"/>
          <w:szCs w:val="28"/>
        </w:rPr>
        <w:t>201</w:t>
      </w:r>
      <w:r w:rsidR="00257090">
        <w:rPr>
          <w:rFonts w:ascii="华文楷体" w:eastAsia="华文楷体" w:hAnsi="华文楷体" w:cs="华文楷体"/>
          <w:sz w:val="28"/>
          <w:szCs w:val="28"/>
        </w:rPr>
        <w:t>7</w:t>
      </w:r>
      <w:r>
        <w:rPr>
          <w:rFonts w:ascii="华文楷体" w:eastAsia="华文楷体" w:hAnsi="华文楷体" w:cs="华文楷体" w:hint="eastAsia"/>
          <w:sz w:val="28"/>
          <w:szCs w:val="28"/>
        </w:rPr>
        <w:t>年</w:t>
      </w:r>
      <w:r w:rsidR="00257090">
        <w:rPr>
          <w:rFonts w:ascii="华文楷体" w:eastAsia="华文楷体" w:hAnsi="华文楷体" w:cs="华文楷体"/>
          <w:sz w:val="28"/>
          <w:szCs w:val="28"/>
        </w:rPr>
        <w:t>9</w:t>
      </w:r>
      <w:r>
        <w:rPr>
          <w:rFonts w:ascii="华文楷体" w:eastAsia="华文楷体" w:hAnsi="华文楷体" w:cs="华文楷体" w:hint="eastAsia"/>
          <w:sz w:val="28"/>
          <w:szCs w:val="28"/>
        </w:rPr>
        <w:t>月</w:t>
      </w:r>
      <w:r w:rsidR="00257090">
        <w:rPr>
          <w:rFonts w:ascii="华文楷体" w:eastAsia="华文楷体" w:hAnsi="华文楷体" w:cs="华文楷体"/>
          <w:sz w:val="28"/>
          <w:szCs w:val="28"/>
        </w:rPr>
        <w:t>14</w:t>
      </w:r>
      <w:r>
        <w:rPr>
          <w:rFonts w:ascii="华文楷体" w:eastAsia="华文楷体" w:hAnsi="华文楷体" w:cs="华文楷体" w:hint="eastAsia"/>
          <w:sz w:val="28"/>
          <w:szCs w:val="28"/>
        </w:rPr>
        <w:t xml:space="preserve">日 </w:t>
      </w:r>
    </w:p>
    <w:p w:rsidR="00E60F68" w:rsidRDefault="00E60F68">
      <w:pPr>
        <w:spacing w:line="360" w:lineRule="auto"/>
        <w:jc w:val="right"/>
        <w:rPr>
          <w:rFonts w:ascii="华文楷体" w:eastAsia="华文楷体" w:hAnsi="华文楷体" w:cs="华文楷体"/>
          <w:sz w:val="28"/>
          <w:szCs w:val="28"/>
        </w:rPr>
      </w:pPr>
    </w:p>
    <w:sectPr w:rsidR="00E60F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5D" w:rsidRDefault="003A135D" w:rsidP="00B93160">
      <w:r>
        <w:separator/>
      </w:r>
    </w:p>
  </w:endnote>
  <w:endnote w:type="continuationSeparator" w:id="0">
    <w:p w:rsidR="003A135D" w:rsidRDefault="003A135D" w:rsidP="00B9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ill Sans">
    <w:altName w:val="Arial"/>
    <w:charset w:val="00"/>
    <w:family w:val="swiss"/>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5D" w:rsidRDefault="003A135D" w:rsidP="00B93160">
      <w:r>
        <w:separator/>
      </w:r>
    </w:p>
  </w:footnote>
  <w:footnote w:type="continuationSeparator" w:id="0">
    <w:p w:rsidR="003A135D" w:rsidRDefault="003A135D" w:rsidP="00B93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000000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35D3D"/>
    <w:multiLevelType w:val="hybridMultilevel"/>
    <w:tmpl w:val="5C442F3E"/>
    <w:lvl w:ilvl="0" w:tplc="2932BB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B7F2C6"/>
    <w:multiLevelType w:val="singleLevel"/>
    <w:tmpl w:val="57B7F2C6"/>
    <w:lvl w:ilvl="0">
      <w:start w:val="1"/>
      <w:numFmt w:val="chineseCounting"/>
      <w:suff w:val="nothing"/>
      <w:lvlText w:val="%1、"/>
      <w:lvlJc w:val="left"/>
    </w:lvl>
  </w:abstractNum>
  <w:abstractNum w:abstractNumId="3" w15:restartNumberingAfterBreak="0">
    <w:nsid w:val="57B7F7F2"/>
    <w:multiLevelType w:val="singleLevel"/>
    <w:tmpl w:val="57B7F7F2"/>
    <w:lvl w:ilvl="0">
      <w:start w:val="1"/>
      <w:numFmt w:val="chineseCounting"/>
      <w:suff w:val="space"/>
      <w:lvlText w:val="%1、"/>
      <w:lvlJc w:val="left"/>
    </w:lvl>
  </w:abstractNum>
  <w:abstractNum w:abstractNumId="4" w15:restartNumberingAfterBreak="0">
    <w:nsid w:val="57B7FC34"/>
    <w:multiLevelType w:val="singleLevel"/>
    <w:tmpl w:val="57B7FC34"/>
    <w:lvl w:ilvl="0">
      <w:start w:val="2"/>
      <w:numFmt w:val="decimal"/>
      <w:suff w:val="nothing"/>
      <w:lvlText w:val="%1、"/>
      <w:lvlJc w:val="left"/>
    </w:lvl>
  </w:abstractNum>
  <w:abstractNum w:abstractNumId="5" w15:restartNumberingAfterBreak="0">
    <w:nsid w:val="5AA1128C"/>
    <w:multiLevelType w:val="hybridMultilevel"/>
    <w:tmpl w:val="9092A26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lvlOverride w:ilvl="3">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07A25"/>
    <w:rsid w:val="00063E5E"/>
    <w:rsid w:val="00257090"/>
    <w:rsid w:val="002A7442"/>
    <w:rsid w:val="003A135D"/>
    <w:rsid w:val="004E7B58"/>
    <w:rsid w:val="00863BD7"/>
    <w:rsid w:val="009C4FEB"/>
    <w:rsid w:val="00B93160"/>
    <w:rsid w:val="00E60F68"/>
    <w:rsid w:val="07423462"/>
    <w:rsid w:val="08BA1AFE"/>
    <w:rsid w:val="161D3BC6"/>
    <w:rsid w:val="294218B4"/>
    <w:rsid w:val="2DBA015A"/>
    <w:rsid w:val="3A307A25"/>
    <w:rsid w:val="47A6710A"/>
    <w:rsid w:val="57237A49"/>
    <w:rsid w:val="62134291"/>
    <w:rsid w:val="743D4CB4"/>
    <w:rsid w:val="76135634"/>
    <w:rsid w:val="7ED4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F3F441-D104-4E81-965A-4D484567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qFormat/>
    <w:pPr>
      <w:widowControl/>
      <w:jc w:val="left"/>
    </w:pPr>
    <w:rPr>
      <w:rFonts w:ascii="Gill Sans" w:hAnsi="Gill Sans"/>
      <w:kern w:val="0"/>
      <w:sz w:val="24"/>
    </w:rPr>
  </w:style>
  <w:style w:type="paragraph" w:styleId="a4">
    <w:name w:val="header"/>
    <w:basedOn w:val="a"/>
    <w:link w:val="Char"/>
    <w:rsid w:val="00B93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3160"/>
    <w:rPr>
      <w:rFonts w:asciiTheme="minorHAnsi" w:eastAsiaTheme="minorEastAsia" w:hAnsiTheme="minorHAnsi" w:cstheme="minorBidi"/>
      <w:kern w:val="2"/>
      <w:sz w:val="18"/>
      <w:szCs w:val="18"/>
    </w:rPr>
  </w:style>
  <w:style w:type="paragraph" w:styleId="a5">
    <w:name w:val="footer"/>
    <w:basedOn w:val="a"/>
    <w:link w:val="Char0"/>
    <w:rsid w:val="00B93160"/>
    <w:pPr>
      <w:tabs>
        <w:tab w:val="center" w:pos="4153"/>
        <w:tab w:val="right" w:pos="8306"/>
      </w:tabs>
      <w:snapToGrid w:val="0"/>
      <w:jc w:val="left"/>
    </w:pPr>
    <w:rPr>
      <w:sz w:val="18"/>
      <w:szCs w:val="18"/>
    </w:rPr>
  </w:style>
  <w:style w:type="character" w:customStyle="1" w:styleId="Char0">
    <w:name w:val="页脚 Char"/>
    <w:basedOn w:val="a0"/>
    <w:link w:val="a5"/>
    <w:rsid w:val="00B93160"/>
    <w:rPr>
      <w:rFonts w:asciiTheme="minorHAnsi" w:eastAsiaTheme="minorEastAsia" w:hAnsiTheme="minorHAnsi" w:cstheme="minorBidi"/>
      <w:kern w:val="2"/>
      <w:sz w:val="18"/>
      <w:szCs w:val="18"/>
    </w:rPr>
  </w:style>
  <w:style w:type="character" w:customStyle="1" w:styleId="Char1">
    <w:name w:val="正文文本 Char"/>
    <w:link w:val="a6"/>
    <w:rsid w:val="00B93160"/>
    <w:rPr>
      <w:kern w:val="2"/>
      <w:sz w:val="24"/>
    </w:rPr>
  </w:style>
  <w:style w:type="paragraph" w:styleId="a7">
    <w:name w:val="Normal (Web)"/>
    <w:basedOn w:val="a"/>
    <w:rsid w:val="00B93160"/>
    <w:pPr>
      <w:widowControl/>
      <w:spacing w:before="100" w:beforeAutospacing="1" w:after="100" w:afterAutospacing="1"/>
      <w:jc w:val="left"/>
    </w:pPr>
    <w:rPr>
      <w:rFonts w:ascii="Times New Roman" w:eastAsia="宋体" w:hAnsi="Times New Roman" w:cs="Times New Roman"/>
      <w:kern w:val="0"/>
      <w:sz w:val="24"/>
      <w:szCs w:val="20"/>
    </w:rPr>
  </w:style>
  <w:style w:type="paragraph" w:styleId="a6">
    <w:name w:val="Body Text"/>
    <w:basedOn w:val="a"/>
    <w:link w:val="Char1"/>
    <w:rsid w:val="00B93160"/>
    <w:rPr>
      <w:rFonts w:ascii="Times New Roman" w:eastAsia="宋体" w:hAnsi="Times New Roman" w:cs="Times New Roman"/>
      <w:sz w:val="24"/>
      <w:szCs w:val="20"/>
    </w:rPr>
  </w:style>
  <w:style w:type="character" w:customStyle="1" w:styleId="1">
    <w:name w:val="正文文本 字符1"/>
    <w:basedOn w:val="a0"/>
    <w:rsid w:val="00B93160"/>
    <w:rPr>
      <w:rFonts w:asciiTheme="minorHAnsi" w:eastAsiaTheme="minorEastAsia" w:hAnsiTheme="minorHAnsi" w:cstheme="minorBidi"/>
      <w:kern w:val="2"/>
      <w:sz w:val="21"/>
      <w:szCs w:val="24"/>
    </w:rPr>
  </w:style>
  <w:style w:type="paragraph" w:styleId="a8">
    <w:name w:val="List Paragraph"/>
    <w:basedOn w:val="a"/>
    <w:uiPriority w:val="99"/>
    <w:rsid w:val="00B93160"/>
    <w:pPr>
      <w:ind w:firstLineChars="200" w:firstLine="420"/>
    </w:pPr>
  </w:style>
  <w:style w:type="paragraph" w:styleId="a9">
    <w:name w:val="Date"/>
    <w:basedOn w:val="a"/>
    <w:next w:val="a"/>
    <w:link w:val="Char2"/>
    <w:rsid w:val="00E60F68"/>
    <w:pPr>
      <w:ind w:leftChars="2500" w:left="100"/>
    </w:pPr>
  </w:style>
  <w:style w:type="character" w:customStyle="1" w:styleId="Char2">
    <w:name w:val="日期 Char"/>
    <w:basedOn w:val="a0"/>
    <w:link w:val="a9"/>
    <w:rsid w:val="00E60F6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2016-08-20T05:36:00Z</dcterms:created>
  <dcterms:modified xsi:type="dcterms:W3CDTF">2017-09-14T06:07:00Z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