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49C" w:rsidRDefault="00B7049C" w:rsidP="00B7049C">
      <w:pPr>
        <w:jc w:val="center"/>
        <w:rPr>
          <w:rFonts w:ascii="宋体" w:eastAsia="宋体" w:hAnsi="宋体"/>
          <w:b/>
          <w:kern w:val="0"/>
          <w:sz w:val="40"/>
        </w:rPr>
      </w:pPr>
      <w:r>
        <w:rPr>
          <w:rFonts w:ascii="宋体" w:eastAsia="宋体" w:hAnsi="宋体" w:hint="eastAsia"/>
          <w:b/>
          <w:kern w:val="0"/>
          <w:sz w:val="40"/>
        </w:rPr>
        <w:t>科技实验技术中心IVC</w:t>
      </w:r>
      <w:proofErr w:type="gramStart"/>
      <w:r>
        <w:rPr>
          <w:rFonts w:ascii="宋体" w:eastAsia="宋体" w:hAnsi="宋体" w:hint="eastAsia"/>
          <w:b/>
          <w:kern w:val="0"/>
          <w:sz w:val="40"/>
        </w:rPr>
        <w:t>维保方案</w:t>
      </w:r>
      <w:proofErr w:type="gramEnd"/>
      <w:r>
        <w:rPr>
          <w:rFonts w:ascii="宋体" w:eastAsia="宋体" w:hAnsi="宋体" w:hint="eastAsia"/>
          <w:b/>
          <w:kern w:val="0"/>
          <w:sz w:val="40"/>
        </w:rPr>
        <w:t>要求</w:t>
      </w:r>
    </w:p>
    <w:p w:rsidR="00B7049C" w:rsidRPr="00CA4CA6" w:rsidRDefault="00B7049C" w:rsidP="00B7049C">
      <w:pPr>
        <w:pStyle w:val="a3"/>
        <w:shd w:val="clear" w:color="auto" w:fill="FFFFFF"/>
        <w:spacing w:before="0" w:beforeAutospacing="0" w:after="0" w:afterAutospacing="0" w:line="360" w:lineRule="exact"/>
        <w:rPr>
          <w:rFonts w:cstheme="minorBidi"/>
          <w:kern w:val="2"/>
          <w:sz w:val="28"/>
          <w:szCs w:val="28"/>
        </w:rPr>
      </w:pPr>
      <w:r>
        <w:rPr>
          <w:rFonts w:hint="eastAsia"/>
          <w:color w:val="333333"/>
          <w:sz w:val="21"/>
          <w:szCs w:val="21"/>
        </w:rPr>
        <w:t xml:space="preserve">  </w:t>
      </w:r>
      <w:r w:rsidRPr="00CA4CA6">
        <w:rPr>
          <w:rFonts w:cstheme="minorBidi" w:hint="eastAsia"/>
          <w:kern w:val="2"/>
          <w:sz w:val="28"/>
          <w:szCs w:val="28"/>
        </w:rPr>
        <w:t xml:space="preserve">  1．合同签订之日起，乙方将对甲方要求,提供即时上门维护服务，提供工作时间的电话咨询服务。</w:t>
      </w:r>
      <w:r w:rsidRPr="00CA4CA6">
        <w:rPr>
          <w:rFonts w:cstheme="minorBidi" w:hint="eastAsia"/>
          <w:kern w:val="2"/>
          <w:sz w:val="28"/>
          <w:szCs w:val="28"/>
        </w:rPr>
        <w:br/>
        <w:t xml:space="preserve">　　2．合同期内，甲方的关键设备出现故障，导致相关设备不能正常工作，乙方应及时派维修人员上门维修，并在接到甲方有效报修电话的4小时内到达维修地点。如有其他原因不能保证按时到达，应向甲方说明理由，并在不超过24小时到达现场对电脑等设备进行修复。</w:t>
      </w:r>
      <w:r w:rsidRPr="00CA4CA6">
        <w:rPr>
          <w:rFonts w:cstheme="minorBidi" w:hint="eastAsia"/>
          <w:kern w:val="2"/>
          <w:sz w:val="28"/>
          <w:szCs w:val="28"/>
        </w:rPr>
        <w:br/>
        <w:t xml:space="preserve">　　3．软件服务范围：及时解决甲方软件使用过程中出现的问题。对于以上范围以外的软件，乙方应尽量协助解决。</w:t>
      </w:r>
      <w:r w:rsidRPr="00CA4CA6">
        <w:rPr>
          <w:rFonts w:cstheme="minorBidi" w:hint="eastAsia"/>
          <w:kern w:val="2"/>
          <w:sz w:val="28"/>
          <w:szCs w:val="28"/>
        </w:rPr>
        <w:br/>
        <w:t xml:space="preserve">　　4．硬件服务范围：甲方I</w:t>
      </w:r>
      <w:r w:rsidRPr="00CA4CA6">
        <w:rPr>
          <w:rFonts w:cstheme="minorBidi"/>
          <w:kern w:val="2"/>
          <w:sz w:val="28"/>
          <w:szCs w:val="28"/>
        </w:rPr>
        <w:t>VC</w:t>
      </w:r>
      <w:r w:rsidRPr="00CA4CA6">
        <w:rPr>
          <w:rFonts w:cstheme="minorBidi" w:hint="eastAsia"/>
          <w:kern w:val="2"/>
          <w:sz w:val="28"/>
          <w:szCs w:val="28"/>
        </w:rPr>
        <w:t>设备由乙方负责硬件的维护，如因硬件导致的电脑等设备不能正常运行，乙方应配合甲方维修（硬件在保修期内，有电脑供应商保修）</w:t>
      </w:r>
      <w:r w:rsidRPr="00CA4CA6">
        <w:rPr>
          <w:rFonts w:cstheme="minorBidi" w:hint="eastAsia"/>
          <w:kern w:val="2"/>
          <w:sz w:val="28"/>
          <w:szCs w:val="28"/>
        </w:rPr>
        <w:br/>
        <w:t xml:space="preserve">　　5．乙方维修人员到达现场后，应尽快检查出故障，给出相应的解决方案，提出维修建议。</w:t>
      </w:r>
      <w:r w:rsidRPr="00CA4CA6">
        <w:rPr>
          <w:rFonts w:cstheme="minorBidi" w:hint="eastAsia"/>
          <w:kern w:val="2"/>
          <w:sz w:val="28"/>
          <w:szCs w:val="28"/>
        </w:rPr>
        <w:br/>
        <w:t xml:space="preserve">　　6．在维护过程中，乙方维护人员如需将甲方的设备搬离甲方所在地，须征得甲方同意，出具相关文字手续，并在指定时间内送还给甲方。</w:t>
      </w:r>
      <w:r w:rsidRPr="00CA4CA6">
        <w:rPr>
          <w:rFonts w:cstheme="minorBidi" w:hint="eastAsia"/>
          <w:kern w:val="2"/>
          <w:sz w:val="28"/>
          <w:szCs w:val="28"/>
        </w:rPr>
        <w:br/>
        <w:t xml:space="preserve">　　7．维修及维护保养工作结束时，乙方人员应出具有关维护说明（报告），或向甲方有关人员描述故障引发的原因及处理过程，以及今后在使用当中应注意的问题。</w:t>
      </w:r>
      <w:r w:rsidRPr="00CA4CA6">
        <w:rPr>
          <w:rFonts w:cstheme="minorBidi" w:hint="eastAsia"/>
          <w:kern w:val="2"/>
          <w:sz w:val="28"/>
          <w:szCs w:val="28"/>
        </w:rPr>
        <w:br/>
        <w:t xml:space="preserve">　　8．乙方人员在维护过程中应不接触及不泄露甲方的商业信息、商业秘密和甲方安全秘密的一切书面资料、图表或者其它形式的资料和信息，包括口头或视觉透露的资料和信息。</w:t>
      </w:r>
    </w:p>
    <w:p w:rsidR="00B7049C" w:rsidRPr="00B7049C" w:rsidRDefault="00B7049C" w:rsidP="00B7049C">
      <w:pPr>
        <w:pStyle w:val="a6"/>
        <w:ind w:firstLineChars="0" w:firstLine="0"/>
        <w:rPr>
          <w:rFonts w:ascii="宋体" w:eastAsia="宋体" w:hAnsi="宋体"/>
          <w:sz w:val="28"/>
          <w:szCs w:val="28"/>
        </w:rPr>
      </w:pPr>
    </w:p>
    <w:p w:rsidR="00B7049C" w:rsidRPr="00DE6F1B" w:rsidRDefault="00B7049C" w:rsidP="00B7049C">
      <w:pPr>
        <w:pStyle w:val="a3"/>
        <w:rPr>
          <w:rFonts w:cstheme="minorBidi"/>
          <w:kern w:val="2"/>
          <w:sz w:val="28"/>
          <w:szCs w:val="28"/>
        </w:rPr>
      </w:pPr>
      <w:r w:rsidRPr="00DE6F1B">
        <w:rPr>
          <w:rFonts w:cstheme="minorBidi"/>
          <w:kern w:val="2"/>
          <w:sz w:val="28"/>
          <w:szCs w:val="28"/>
        </w:rPr>
        <w:t>于 2018 年 11 月 </w:t>
      </w:r>
      <w:r>
        <w:rPr>
          <w:rFonts w:cstheme="minorBidi" w:hint="eastAsia"/>
          <w:kern w:val="2"/>
          <w:sz w:val="28"/>
          <w:szCs w:val="28"/>
        </w:rPr>
        <w:t>2</w:t>
      </w:r>
      <w:r w:rsidR="00DD208F">
        <w:rPr>
          <w:rFonts w:cstheme="minorBidi" w:hint="eastAsia"/>
          <w:kern w:val="2"/>
          <w:sz w:val="28"/>
          <w:szCs w:val="28"/>
        </w:rPr>
        <w:t>2</w:t>
      </w:r>
      <w:bookmarkStart w:id="0" w:name="_GoBack"/>
      <w:bookmarkEnd w:id="0"/>
      <w:r w:rsidRPr="00DE6F1B">
        <w:rPr>
          <w:rFonts w:cstheme="minorBidi"/>
          <w:kern w:val="2"/>
          <w:sz w:val="28"/>
          <w:szCs w:val="28"/>
        </w:rPr>
        <w:t>日 15 点前将报价单盖公章后以PDF或JPG格式文件发送至设备处邮箱sbcshutcm@163.com 。</w:t>
      </w:r>
    </w:p>
    <w:p w:rsidR="00B7049C" w:rsidRPr="00053256" w:rsidRDefault="00B7049C" w:rsidP="00B7049C">
      <w:pPr>
        <w:pStyle w:val="a6"/>
        <w:ind w:firstLineChars="0" w:firstLine="0"/>
        <w:rPr>
          <w:rFonts w:ascii="宋体" w:eastAsia="宋体" w:hAnsi="宋体"/>
          <w:sz w:val="28"/>
          <w:szCs w:val="28"/>
        </w:rPr>
      </w:pPr>
      <w:r w:rsidRPr="00DE6F1B">
        <w:rPr>
          <w:rFonts w:ascii="宋体" w:eastAsia="宋体" w:hAnsi="宋体"/>
          <w:sz w:val="28"/>
          <w:szCs w:val="28"/>
        </w:rPr>
        <w:t>如有疑问，可以致电51322</w:t>
      </w:r>
      <w:r w:rsidRPr="00DE6F1B">
        <w:rPr>
          <w:rFonts w:ascii="宋体" w:eastAsia="宋体" w:hAnsi="宋体" w:hint="eastAsia"/>
          <w:sz w:val="28"/>
          <w:szCs w:val="28"/>
        </w:rPr>
        <w:t>368</w:t>
      </w:r>
      <w:r w:rsidRPr="00DE6F1B">
        <w:rPr>
          <w:rFonts w:ascii="宋体" w:eastAsia="宋体" w:hAnsi="宋体"/>
          <w:sz w:val="28"/>
          <w:szCs w:val="28"/>
        </w:rPr>
        <w:t>咨询</w:t>
      </w:r>
      <w:r w:rsidRPr="00DE6F1B">
        <w:rPr>
          <w:rFonts w:ascii="宋体" w:eastAsia="宋体" w:hAnsi="宋体" w:hint="eastAsia"/>
          <w:sz w:val="28"/>
          <w:szCs w:val="28"/>
        </w:rPr>
        <w:t>殷</w:t>
      </w:r>
      <w:r w:rsidRPr="00DE6F1B">
        <w:rPr>
          <w:rFonts w:ascii="宋体" w:eastAsia="宋体" w:hAnsi="宋体"/>
          <w:sz w:val="28"/>
          <w:szCs w:val="28"/>
        </w:rPr>
        <w:t>老师</w:t>
      </w:r>
    </w:p>
    <w:p w:rsidR="008559AD" w:rsidRPr="00B7049C" w:rsidRDefault="008559AD"/>
    <w:sectPr w:rsidR="008559AD" w:rsidRPr="00B70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40C6E"/>
    <w:multiLevelType w:val="multilevel"/>
    <w:tmpl w:val="3E840C6E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D92078"/>
    <w:multiLevelType w:val="multilevel"/>
    <w:tmpl w:val="60D9207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6BC067B"/>
    <w:multiLevelType w:val="multilevel"/>
    <w:tmpl w:val="66BC067B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BB22C20"/>
    <w:multiLevelType w:val="multilevel"/>
    <w:tmpl w:val="7BB22C2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94C"/>
    <w:rsid w:val="008559AD"/>
    <w:rsid w:val="008E394C"/>
    <w:rsid w:val="00B7049C"/>
    <w:rsid w:val="00CA4CA6"/>
    <w:rsid w:val="00DD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F15D16-989C-41F0-8F3B-2C3BCA92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04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Subtitle"/>
    <w:basedOn w:val="a"/>
    <w:next w:val="a"/>
    <w:link w:val="a5"/>
    <w:qFormat/>
    <w:rsid w:val="00B7049C"/>
    <w:pPr>
      <w:spacing w:before="80" w:after="80"/>
      <w:jc w:val="left"/>
      <w:outlineLvl w:val="4"/>
    </w:pPr>
    <w:rPr>
      <w:rFonts w:ascii="Cambria" w:eastAsia="宋体" w:hAnsi="Cambria" w:cs="Times New Roman"/>
      <w:bCs/>
      <w:kern w:val="28"/>
      <w:sz w:val="30"/>
      <w:szCs w:val="32"/>
    </w:rPr>
  </w:style>
  <w:style w:type="character" w:customStyle="1" w:styleId="a5">
    <w:name w:val="副标题 字符"/>
    <w:basedOn w:val="a0"/>
    <w:link w:val="a4"/>
    <w:qFormat/>
    <w:rsid w:val="00B7049C"/>
    <w:rPr>
      <w:rFonts w:ascii="Cambria" w:eastAsia="宋体" w:hAnsi="Cambria" w:cs="Times New Roman"/>
      <w:bCs/>
      <w:kern w:val="28"/>
      <w:sz w:val="30"/>
      <w:szCs w:val="32"/>
    </w:rPr>
  </w:style>
  <w:style w:type="paragraph" w:styleId="a6">
    <w:name w:val="List Paragraph"/>
    <w:basedOn w:val="a"/>
    <w:uiPriority w:val="34"/>
    <w:qFormat/>
    <w:rsid w:val="00B704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Company>Lenovo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</dc:creator>
  <cp:keywords/>
  <dc:description/>
  <cp:lastModifiedBy>yin</cp:lastModifiedBy>
  <cp:revision>5</cp:revision>
  <dcterms:created xsi:type="dcterms:W3CDTF">2018-11-16T00:56:00Z</dcterms:created>
  <dcterms:modified xsi:type="dcterms:W3CDTF">2018-11-19T01:57:00Z</dcterms:modified>
</cp:coreProperties>
</file>