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E9" w:rsidRDefault="009A43A3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上海中医药大学</w:t>
      </w:r>
    </w:p>
    <w:p w:rsidR="005A1FE9" w:rsidRDefault="009A43A3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10102</w:t>
      </w:r>
      <w:r>
        <w:rPr>
          <w:rFonts w:ascii="宋体" w:hAnsi="宋体" w:cs="宋体" w:hint="eastAsia"/>
        </w:rPr>
        <w:t>室</w:t>
      </w:r>
      <w:r>
        <w:rPr>
          <w:rFonts w:ascii="宋体" w:hAnsi="宋体" w:cs="宋体" w:hint="eastAsia"/>
        </w:rPr>
        <w:t>家具报价清单</w:t>
      </w:r>
    </w:p>
    <w:tbl>
      <w:tblPr>
        <w:tblW w:w="53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35"/>
        <w:gridCol w:w="1387"/>
        <w:gridCol w:w="625"/>
        <w:gridCol w:w="976"/>
        <w:gridCol w:w="625"/>
        <w:gridCol w:w="3008"/>
        <w:gridCol w:w="1618"/>
        <w:gridCol w:w="1149"/>
      </w:tblGrid>
      <w:tr w:rsidR="005A1FE9">
        <w:trPr>
          <w:trHeight w:val="641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家具名称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规格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数量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单价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合计</w:t>
            </w: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材质说明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家具彩图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参考颜色</w:t>
            </w:r>
          </w:p>
        </w:tc>
      </w:tr>
      <w:tr w:rsidR="005A1FE9">
        <w:trPr>
          <w:trHeight w:val="1314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ind w:firstLineChars="100" w:firstLine="18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办公桌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1500*700*750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采用优质三聚氢胺纸饰面，基材为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级饰面刨花板（结构刨花板），甲醛含量≤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0.1MG/L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，厚度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18mm/25mm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厚封边，优质国产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DTC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品牌三合一连接件、阻尼铰链，三节走珠导轨。安装严密、平整、端正、牢固。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779145" cy="500380"/>
                  <wp:effectExtent l="0" t="0" r="1905" b="1397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                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03250" cy="452755"/>
                  <wp:effectExtent l="0" t="0" r="6350" b="4445"/>
                  <wp:docPr id="12" name="图片 12" descr="fb7f3038ec95e107dfa723a71764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b7f3038ec95e107dfa723a717642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E9">
        <w:trPr>
          <w:trHeight w:val="770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办公椅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常规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font31"/>
                <w:sz w:val="18"/>
                <w:szCs w:val="18"/>
                <w:lang w:bidi="ar"/>
              </w:rPr>
              <w:t>采用一次成型高密度定型海绵，长久受压瞬间回弹，不变形，厚度≥</w:t>
            </w:r>
            <w:r>
              <w:rPr>
                <w:rStyle w:val="font31"/>
                <w:sz w:val="18"/>
                <w:szCs w:val="18"/>
                <w:lang w:bidi="ar"/>
              </w:rPr>
              <w:t>5cm</w:t>
            </w:r>
            <w:r>
              <w:rPr>
                <w:rStyle w:val="font31"/>
                <w:sz w:val="18"/>
                <w:szCs w:val="18"/>
                <w:lang w:bidi="ar"/>
              </w:rPr>
              <w:t>，座面表面密度≥</w:t>
            </w:r>
            <w:r>
              <w:rPr>
                <w:rStyle w:val="font31"/>
                <w:sz w:val="18"/>
                <w:szCs w:val="18"/>
                <w:lang w:bidi="ar"/>
              </w:rPr>
              <w:t>55kg/m</w:t>
            </w:r>
            <w:r>
              <w:rPr>
                <w:rStyle w:val="font11"/>
                <w:rFonts w:ascii="仿宋" w:eastAsia="仿宋" w:hAnsi="仿宋" w:cs="仿宋"/>
                <w:sz w:val="18"/>
                <w:szCs w:val="18"/>
                <w:lang w:bidi="ar"/>
              </w:rPr>
              <w:t>³</w:t>
            </w:r>
            <w:r>
              <w:rPr>
                <w:rStyle w:val="font31"/>
                <w:sz w:val="18"/>
                <w:szCs w:val="18"/>
                <w:lang w:bidi="ar"/>
              </w:rPr>
              <w:t>；座板：采用优质多层板，经防腐，防潮，防虫处理，通过胶水喷涂粘合模具压制成型，厚度≥</w:t>
            </w:r>
            <w:r>
              <w:rPr>
                <w:rStyle w:val="font31"/>
                <w:sz w:val="18"/>
                <w:szCs w:val="18"/>
                <w:lang w:bidi="ar"/>
              </w:rPr>
              <w:t>1.2cm</w:t>
            </w:r>
            <w:r>
              <w:rPr>
                <w:rStyle w:val="font31"/>
                <w:sz w:val="18"/>
                <w:szCs w:val="18"/>
                <w:lang w:bidi="ar"/>
              </w:rPr>
              <w:t>，甲醛释放量≤</w:t>
            </w:r>
            <w:r>
              <w:rPr>
                <w:rStyle w:val="font31"/>
                <w:sz w:val="18"/>
                <w:szCs w:val="18"/>
                <w:lang w:bidi="ar"/>
              </w:rPr>
              <w:t>0.6mg/L</w:t>
            </w:r>
            <w:r>
              <w:rPr>
                <w:rStyle w:val="font31"/>
                <w:sz w:val="18"/>
                <w:szCs w:val="18"/>
                <w:lang w:bidi="ar"/>
              </w:rPr>
              <w:t>。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55955" cy="1056005"/>
                  <wp:effectExtent l="0" t="0" r="1079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图片颜色</w:t>
            </w:r>
          </w:p>
        </w:tc>
      </w:tr>
      <w:tr w:rsidR="005A1FE9">
        <w:trPr>
          <w:trHeight w:val="955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班前椅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常规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Style w:val="font31"/>
                <w:rFonts w:hint="default"/>
                <w:sz w:val="18"/>
                <w:szCs w:val="18"/>
                <w:lang w:bidi="ar"/>
              </w:rPr>
            </w:pPr>
            <w:r>
              <w:rPr>
                <w:rStyle w:val="font31"/>
                <w:sz w:val="18"/>
                <w:szCs w:val="18"/>
                <w:lang w:bidi="ar"/>
              </w:rPr>
              <w:t>采用一次成型高密度定型海绵，长久受压瞬间回弹，不变形，厚度≥</w:t>
            </w:r>
            <w:r>
              <w:rPr>
                <w:rStyle w:val="font31"/>
                <w:sz w:val="18"/>
                <w:szCs w:val="18"/>
                <w:lang w:bidi="ar"/>
              </w:rPr>
              <w:t>5cm</w:t>
            </w:r>
            <w:r>
              <w:rPr>
                <w:rStyle w:val="font31"/>
                <w:sz w:val="18"/>
                <w:szCs w:val="18"/>
                <w:lang w:bidi="ar"/>
              </w:rPr>
              <w:t>，座面表面密度≥</w:t>
            </w:r>
            <w:r>
              <w:rPr>
                <w:rStyle w:val="font31"/>
                <w:sz w:val="18"/>
                <w:szCs w:val="18"/>
                <w:lang w:bidi="ar"/>
              </w:rPr>
              <w:t>55kg/m</w:t>
            </w:r>
            <w:r>
              <w:rPr>
                <w:rStyle w:val="font11"/>
                <w:rFonts w:ascii="仿宋" w:eastAsia="仿宋" w:hAnsi="仿宋" w:cs="仿宋"/>
                <w:sz w:val="18"/>
                <w:szCs w:val="18"/>
                <w:lang w:bidi="ar"/>
              </w:rPr>
              <w:t>³</w:t>
            </w:r>
            <w:r>
              <w:rPr>
                <w:rStyle w:val="font31"/>
                <w:sz w:val="18"/>
                <w:szCs w:val="18"/>
                <w:lang w:bidi="ar"/>
              </w:rPr>
              <w:t>；座板：采用优质多层板，经防腐，防潮，防虫处理，通过胶水喷涂粘合模具压制成型，厚度≥</w:t>
            </w:r>
            <w:r>
              <w:rPr>
                <w:rStyle w:val="font31"/>
                <w:sz w:val="18"/>
                <w:szCs w:val="18"/>
                <w:lang w:bidi="ar"/>
              </w:rPr>
              <w:t>1.2cm</w:t>
            </w:r>
            <w:r>
              <w:rPr>
                <w:rStyle w:val="font31"/>
                <w:sz w:val="18"/>
                <w:szCs w:val="18"/>
                <w:lang w:bidi="ar"/>
              </w:rPr>
              <w:t>，甲醛释放量≤</w:t>
            </w:r>
            <w:r>
              <w:rPr>
                <w:rStyle w:val="font31"/>
                <w:sz w:val="18"/>
                <w:szCs w:val="18"/>
                <w:lang w:bidi="ar"/>
              </w:rPr>
              <w:t>0.6mg/L</w:t>
            </w:r>
            <w:r>
              <w:rPr>
                <w:rStyle w:val="font31"/>
                <w:sz w:val="18"/>
                <w:szCs w:val="18"/>
                <w:lang w:bidi="ar"/>
              </w:rPr>
              <w:t>。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64845" cy="956945"/>
                  <wp:effectExtent l="0" t="0" r="1905" b="1460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图片颜色</w:t>
            </w:r>
          </w:p>
        </w:tc>
      </w:tr>
      <w:tr w:rsidR="005A1FE9">
        <w:trPr>
          <w:trHeight w:val="641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两人沙发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常规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Style w:val="font31"/>
                <w:rFonts w:hint="default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采用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环保高档牛皮软包，内置高密度定形海绵，海绵回弹高，填充饱满。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不锈钢框架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59130" cy="438150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图片颜色</w:t>
            </w:r>
          </w:p>
        </w:tc>
      </w:tr>
      <w:tr w:rsidR="005A1FE9">
        <w:trPr>
          <w:trHeight w:val="641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带更衣文件柜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1200*400*2000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采用优质三聚氢胺纸饰面，基材为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级饰面刨花板（结构刨花板），甲醛含量≤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0.1MG/L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，厚度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18mm/25mm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厚封边，优质国产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DTC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品牌三合一连接件、阻尼铰链，三节走珠导轨。安装严密、平整、端正、牢固。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782320" cy="1090295"/>
                  <wp:effectExtent l="0" t="0" r="17780" b="1460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03250" cy="452755"/>
                  <wp:effectExtent l="0" t="0" r="6350" b="4445"/>
                  <wp:docPr id="13" name="图片 13" descr="fb7f3038ec95e107dfa723a71764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fb7f3038ec95e107dfa723a717642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E9">
        <w:trPr>
          <w:trHeight w:val="641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矮柜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800*400*800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Style w:val="font31"/>
                <w:rFonts w:hint="default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采用优质三聚氢胺纸饰面，基材为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级饰面刨花板（结构刨花板），甲醛含量≤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0.1MG/L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，厚度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18mm/25mm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厚封边，优质国产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DTC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品牌三合一连接件、阻尼铰链，三节走珠导轨。安装严密、平整、端正、牢固。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783590" cy="503555"/>
                  <wp:effectExtent l="0" t="0" r="16510" b="1079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03250" cy="452755"/>
                  <wp:effectExtent l="0" t="0" r="6350" b="4445"/>
                  <wp:docPr id="14" name="图片 14" descr="fb7f3038ec95e107dfa723a71764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b7f3038ec95e107dfa723a717642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E9">
        <w:trPr>
          <w:trHeight w:val="641"/>
          <w:jc w:val="center"/>
        </w:trPr>
        <w:tc>
          <w:tcPr>
            <w:tcW w:w="496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矮柜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1200*400*800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5A1FE9" w:rsidRDefault="005A1F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3" w:type="pct"/>
            <w:shd w:val="clear" w:color="auto" w:fill="FFFFFF" w:themeFill="background1"/>
            <w:vAlign w:val="center"/>
          </w:tcPr>
          <w:p w:rsidR="005A1FE9" w:rsidRDefault="009A43A3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采用优质三聚氢胺纸饰面，基材为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级饰面刨花板（结构刨花板），甲醛含量≤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0.1MG/L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，厚度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18mm/25mm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2mm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厚封边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优质国产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DTC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品牌三合一连接件、阻尼铰链，三节走珠导轨。安装严密、平整、端正、牢固。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784225" cy="582295"/>
                  <wp:effectExtent l="0" t="0" r="15875" b="825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603250" cy="452755"/>
                  <wp:effectExtent l="0" t="0" r="6350" b="4445"/>
                  <wp:docPr id="15" name="图片 15" descr="fb7f3038ec95e107dfa723a71764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b7f3038ec95e107dfa723a717642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E9">
        <w:trPr>
          <w:trHeight w:val="467"/>
          <w:jc w:val="center"/>
        </w:trPr>
        <w:tc>
          <w:tcPr>
            <w:tcW w:w="4448" w:type="pct"/>
            <w:gridSpan w:val="7"/>
            <w:shd w:val="clear" w:color="auto" w:fill="FFFFFF" w:themeFill="background1"/>
            <w:vAlign w:val="center"/>
          </w:tcPr>
          <w:p w:rsidR="005A1FE9" w:rsidRDefault="009A43A3" w:rsidP="009A43A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合计：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</w:p>
        </w:tc>
        <w:tc>
          <w:tcPr>
            <w:tcW w:w="551" w:type="pct"/>
            <w:shd w:val="clear" w:color="auto" w:fill="FFFFFF" w:themeFill="background1"/>
            <w:vAlign w:val="center"/>
          </w:tcPr>
          <w:p w:rsidR="005A1FE9" w:rsidRDefault="005A1FE9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</w:tbl>
    <w:p w:rsidR="005A1FE9" w:rsidRDefault="005A1FE9">
      <w:pPr>
        <w:jc w:val="center"/>
        <w:rPr>
          <w:rFonts w:ascii="宋体" w:hAnsi="宋体" w:cs="宋体"/>
          <w:b/>
          <w:bCs/>
        </w:rPr>
      </w:pPr>
    </w:p>
    <w:p w:rsidR="005A1FE9" w:rsidRDefault="005A1FE9">
      <w:pPr>
        <w:jc w:val="center"/>
      </w:pPr>
      <w:bookmarkStart w:id="0" w:name="_GoBack"/>
      <w:bookmarkEnd w:id="0"/>
    </w:p>
    <w:sectPr w:rsidR="005A1FE9">
      <w:pgSz w:w="11900" w:h="16840"/>
      <w:pgMar w:top="1440" w:right="1080" w:bottom="1440" w:left="1080" w:header="720" w:footer="72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4C9F28"/>
    <w:multiLevelType w:val="multilevel"/>
    <w:tmpl w:val="894C9F2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pStyle w:val="5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8A09177A"/>
    <w:multiLevelType w:val="singleLevel"/>
    <w:tmpl w:val="8A09177A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916B3437"/>
    <w:multiLevelType w:val="multilevel"/>
    <w:tmpl w:val="916B343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A3C0C1FC"/>
    <w:multiLevelType w:val="multilevel"/>
    <w:tmpl w:val="A3C0C1FC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CE067A70"/>
    <w:multiLevelType w:val="singleLevel"/>
    <w:tmpl w:val="CE067A70"/>
    <w:lvl w:ilvl="0">
      <w:start w:val="1"/>
      <w:numFmt w:val="decimal"/>
      <w:pStyle w:val="3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15F30D79"/>
    <w:multiLevelType w:val="singleLevel"/>
    <w:tmpl w:val="15F30D79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85CE610"/>
    <w:multiLevelType w:val="singleLevel"/>
    <w:tmpl w:val="585CE610"/>
    <w:lvl w:ilvl="0">
      <w:start w:val="1"/>
      <w:numFmt w:val="decimal"/>
      <w:pStyle w:val="a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03FA1"/>
    <w:rsid w:val="005A1FE9"/>
    <w:rsid w:val="009A43A3"/>
    <w:rsid w:val="027E4B81"/>
    <w:rsid w:val="02DA6816"/>
    <w:rsid w:val="03527AF6"/>
    <w:rsid w:val="05514ECC"/>
    <w:rsid w:val="05D700A6"/>
    <w:rsid w:val="06B12192"/>
    <w:rsid w:val="075D72B0"/>
    <w:rsid w:val="077448F4"/>
    <w:rsid w:val="08F10AB5"/>
    <w:rsid w:val="09800AA4"/>
    <w:rsid w:val="09A535CB"/>
    <w:rsid w:val="0A556589"/>
    <w:rsid w:val="0AB16C55"/>
    <w:rsid w:val="0ACC1D22"/>
    <w:rsid w:val="0BED559F"/>
    <w:rsid w:val="0C0A156D"/>
    <w:rsid w:val="0DC9520D"/>
    <w:rsid w:val="0F5B5755"/>
    <w:rsid w:val="0F9651E7"/>
    <w:rsid w:val="105B3459"/>
    <w:rsid w:val="10895D32"/>
    <w:rsid w:val="119C00B9"/>
    <w:rsid w:val="12067F64"/>
    <w:rsid w:val="124B5B31"/>
    <w:rsid w:val="12F5647E"/>
    <w:rsid w:val="13FB22F1"/>
    <w:rsid w:val="14610396"/>
    <w:rsid w:val="148F097A"/>
    <w:rsid w:val="14D834CE"/>
    <w:rsid w:val="155F7CAE"/>
    <w:rsid w:val="15AB3B46"/>
    <w:rsid w:val="161A2C83"/>
    <w:rsid w:val="172B2A16"/>
    <w:rsid w:val="17303AFE"/>
    <w:rsid w:val="182F5720"/>
    <w:rsid w:val="18D43D00"/>
    <w:rsid w:val="19C171A9"/>
    <w:rsid w:val="1B6C3F32"/>
    <w:rsid w:val="1CFA26A2"/>
    <w:rsid w:val="1E202B53"/>
    <w:rsid w:val="1F0D4D03"/>
    <w:rsid w:val="1F213117"/>
    <w:rsid w:val="1F3F37F6"/>
    <w:rsid w:val="1F6B63D0"/>
    <w:rsid w:val="1F9570B9"/>
    <w:rsid w:val="2024067C"/>
    <w:rsid w:val="20BA5842"/>
    <w:rsid w:val="2127159D"/>
    <w:rsid w:val="23494FF1"/>
    <w:rsid w:val="23917F8E"/>
    <w:rsid w:val="23EC0641"/>
    <w:rsid w:val="241A6DAD"/>
    <w:rsid w:val="24B05614"/>
    <w:rsid w:val="25AF7B34"/>
    <w:rsid w:val="2606500F"/>
    <w:rsid w:val="27701166"/>
    <w:rsid w:val="292A7FA3"/>
    <w:rsid w:val="2A0F6059"/>
    <w:rsid w:val="2A497C8C"/>
    <w:rsid w:val="2A4E062D"/>
    <w:rsid w:val="2AD345D5"/>
    <w:rsid w:val="2ADD3E7F"/>
    <w:rsid w:val="2C934AC4"/>
    <w:rsid w:val="2E00281A"/>
    <w:rsid w:val="308D7D5D"/>
    <w:rsid w:val="31162E5C"/>
    <w:rsid w:val="320755B5"/>
    <w:rsid w:val="322B581C"/>
    <w:rsid w:val="32564BBC"/>
    <w:rsid w:val="349015BF"/>
    <w:rsid w:val="35863777"/>
    <w:rsid w:val="39167776"/>
    <w:rsid w:val="39FD5E72"/>
    <w:rsid w:val="3A110CC3"/>
    <w:rsid w:val="3ACB6F56"/>
    <w:rsid w:val="3B262BE3"/>
    <w:rsid w:val="3B4C4022"/>
    <w:rsid w:val="3C544A34"/>
    <w:rsid w:val="3EEB23BB"/>
    <w:rsid w:val="3F2F7674"/>
    <w:rsid w:val="40CF1526"/>
    <w:rsid w:val="40DF2620"/>
    <w:rsid w:val="41966A1A"/>
    <w:rsid w:val="42152CFB"/>
    <w:rsid w:val="44522F1B"/>
    <w:rsid w:val="449E4365"/>
    <w:rsid w:val="455F5A41"/>
    <w:rsid w:val="45DF30D0"/>
    <w:rsid w:val="46E90608"/>
    <w:rsid w:val="48943AFF"/>
    <w:rsid w:val="4917213D"/>
    <w:rsid w:val="494E09B2"/>
    <w:rsid w:val="4BB10E90"/>
    <w:rsid w:val="4C463FB5"/>
    <w:rsid w:val="4F023560"/>
    <w:rsid w:val="4F89088E"/>
    <w:rsid w:val="50292860"/>
    <w:rsid w:val="50765CEF"/>
    <w:rsid w:val="52051AD2"/>
    <w:rsid w:val="52F51736"/>
    <w:rsid w:val="54897122"/>
    <w:rsid w:val="54952F0B"/>
    <w:rsid w:val="552B0A60"/>
    <w:rsid w:val="55434236"/>
    <w:rsid w:val="564769E1"/>
    <w:rsid w:val="56734668"/>
    <w:rsid w:val="568A29CF"/>
    <w:rsid w:val="5748111D"/>
    <w:rsid w:val="5788565D"/>
    <w:rsid w:val="58164849"/>
    <w:rsid w:val="58AC5226"/>
    <w:rsid w:val="58F96334"/>
    <w:rsid w:val="5A284737"/>
    <w:rsid w:val="5A4C0654"/>
    <w:rsid w:val="5BE81B99"/>
    <w:rsid w:val="5C12438B"/>
    <w:rsid w:val="5CAD1F36"/>
    <w:rsid w:val="5D0715B6"/>
    <w:rsid w:val="5D7A332E"/>
    <w:rsid w:val="5DD32126"/>
    <w:rsid w:val="5DF81EB5"/>
    <w:rsid w:val="5E120B08"/>
    <w:rsid w:val="5E5D2CB2"/>
    <w:rsid w:val="60E03F2B"/>
    <w:rsid w:val="615B3AD5"/>
    <w:rsid w:val="6260622A"/>
    <w:rsid w:val="62B610C8"/>
    <w:rsid w:val="631006D5"/>
    <w:rsid w:val="635F0E59"/>
    <w:rsid w:val="646B6E0F"/>
    <w:rsid w:val="65D8702A"/>
    <w:rsid w:val="667216CB"/>
    <w:rsid w:val="672E4472"/>
    <w:rsid w:val="67E11A66"/>
    <w:rsid w:val="68391682"/>
    <w:rsid w:val="693F4520"/>
    <w:rsid w:val="6962794A"/>
    <w:rsid w:val="6967533B"/>
    <w:rsid w:val="69A86C14"/>
    <w:rsid w:val="69AF2D69"/>
    <w:rsid w:val="6A08593C"/>
    <w:rsid w:val="6BBF5D41"/>
    <w:rsid w:val="6C3152AC"/>
    <w:rsid w:val="6C772B35"/>
    <w:rsid w:val="6D145A46"/>
    <w:rsid w:val="6D6A7F41"/>
    <w:rsid w:val="6D946680"/>
    <w:rsid w:val="6E477859"/>
    <w:rsid w:val="6E9469AE"/>
    <w:rsid w:val="6F672647"/>
    <w:rsid w:val="6FF40EA6"/>
    <w:rsid w:val="707401CC"/>
    <w:rsid w:val="72055E0F"/>
    <w:rsid w:val="738472DD"/>
    <w:rsid w:val="742241B5"/>
    <w:rsid w:val="74322C43"/>
    <w:rsid w:val="7629768E"/>
    <w:rsid w:val="76861998"/>
    <w:rsid w:val="76D53DD5"/>
    <w:rsid w:val="76EB5906"/>
    <w:rsid w:val="776912BF"/>
    <w:rsid w:val="777C1F37"/>
    <w:rsid w:val="794C5AA1"/>
    <w:rsid w:val="7A803FA1"/>
    <w:rsid w:val="7ABA06DA"/>
    <w:rsid w:val="7B0D5ABC"/>
    <w:rsid w:val="7BD803B6"/>
    <w:rsid w:val="7D4B1D8C"/>
    <w:rsid w:val="7E6F618A"/>
    <w:rsid w:val="7E9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FBC26"/>
  <w15:docId w15:val="{E40BEE45-82BE-4CF9-8E21-C41358DC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numPr>
        <w:numId w:val="1"/>
      </w:numPr>
      <w:spacing w:line="579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keepLines/>
      <w:numPr>
        <w:numId w:val="2"/>
      </w:numPr>
      <w:spacing w:line="416" w:lineRule="auto"/>
      <w:outlineLvl w:val="1"/>
    </w:pPr>
    <w:rPr>
      <w:rFonts w:ascii="Arial" w:eastAsia="华文中宋" w:hAnsi="Arial"/>
      <w:bCs/>
      <w:sz w:val="36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pPr>
      <w:keepNext/>
      <w:keepLines/>
      <w:numPr>
        <w:numId w:val="3"/>
      </w:numPr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Theme="minorEastAsia" w:hAnsi="黑体"/>
      <w:b/>
      <w:kern w:val="0"/>
      <w:sz w:val="32"/>
    </w:rPr>
  </w:style>
  <w:style w:type="paragraph" w:styleId="4">
    <w:name w:val="heading 4"/>
    <w:basedOn w:val="3"/>
    <w:next w:val="a0"/>
    <w:link w:val="40"/>
    <w:semiHidden/>
    <w:unhideWhenUsed/>
    <w:qFormat/>
    <w:pPr>
      <w:numPr>
        <w:ilvl w:val="3"/>
        <w:numId w:val="4"/>
      </w:numPr>
      <w:tabs>
        <w:tab w:val="left" w:pos="1680"/>
      </w:tabs>
      <w:outlineLvl w:val="3"/>
    </w:pPr>
  </w:style>
  <w:style w:type="paragraph" w:styleId="5">
    <w:name w:val="heading 5"/>
    <w:basedOn w:val="a0"/>
    <w:next w:val="a0"/>
    <w:semiHidden/>
    <w:unhideWhenUsed/>
    <w:qFormat/>
    <w:pPr>
      <w:keepNext/>
      <w:keepLines/>
      <w:numPr>
        <w:ilvl w:val="4"/>
        <w:numId w:val="5"/>
      </w:numPr>
      <w:spacing w:before="280" w:after="29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6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6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6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6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qFormat/>
    <w:pPr>
      <w:ind w:firstLineChars="200" w:firstLine="420"/>
    </w:pPr>
  </w:style>
  <w:style w:type="paragraph" w:styleId="a">
    <w:name w:val="Body Text"/>
    <w:basedOn w:val="a0"/>
    <w:qFormat/>
    <w:pPr>
      <w:numPr>
        <w:numId w:val="7"/>
      </w:numPr>
    </w:pPr>
    <w:rPr>
      <w:rFonts w:ascii="宋体" w:hAnsi="宋体" w:cs="宋体"/>
      <w:sz w:val="24"/>
      <w:lang w:val="zh-CN" w:bidi="zh-CN"/>
    </w:rPr>
  </w:style>
  <w:style w:type="character" w:customStyle="1" w:styleId="20">
    <w:name w:val="标题 2 字符"/>
    <w:link w:val="2"/>
    <w:qFormat/>
    <w:rPr>
      <w:rFonts w:ascii="Arial" w:eastAsia="华文中宋" w:hAnsi="Arial" w:cs="Times New Roman"/>
      <w:bCs/>
      <w:sz w:val="36"/>
      <w:szCs w:val="32"/>
    </w:rPr>
  </w:style>
  <w:style w:type="character" w:customStyle="1" w:styleId="10">
    <w:name w:val="标题 1 字符"/>
    <w:link w:val="1"/>
    <w:qFormat/>
    <w:rPr>
      <w:rFonts w:ascii="Times New Roman" w:eastAsia="宋体" w:hAnsi="Times New Roman" w:cstheme="minorBidi"/>
      <w:b/>
      <w:bCs/>
      <w:kern w:val="44"/>
      <w:sz w:val="44"/>
      <w:szCs w:val="44"/>
    </w:rPr>
  </w:style>
  <w:style w:type="character" w:customStyle="1" w:styleId="30">
    <w:name w:val="标题 3 字符"/>
    <w:link w:val="3"/>
    <w:qFormat/>
    <w:rPr>
      <w:rFonts w:ascii="黑体" w:eastAsiaTheme="minorEastAsia" w:hAnsi="黑体" w:cs="Times New Roman"/>
      <w:b/>
      <w:kern w:val="0"/>
      <w:sz w:val="32"/>
      <w:szCs w:val="20"/>
    </w:rPr>
  </w:style>
  <w:style w:type="character" w:customStyle="1" w:styleId="40">
    <w:name w:val="标题 4 字符"/>
    <w:link w:val="4"/>
    <w:qFormat/>
    <w:rPr>
      <w:rFonts w:eastAsiaTheme="minorEastAsia"/>
    </w:r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前程</dc:creator>
  <cp:lastModifiedBy>李欣丹</cp:lastModifiedBy>
  <cp:revision>2</cp:revision>
  <dcterms:created xsi:type="dcterms:W3CDTF">2020-05-28T07:19:00Z</dcterms:created>
  <dcterms:modified xsi:type="dcterms:W3CDTF">2020-05-28T07:19:00Z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