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7565AE" w:rsidP="00A16194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7565AE" w:rsidP="00A161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7565AE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超微量核酸蛋白测定仪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7565AE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 xml:space="preserve">Nano-drop </w:t>
            </w:r>
            <w:proofErr w:type="spellStart"/>
            <w:r w:rsidRPr="007565AE">
              <w:rPr>
                <w:rFonts w:ascii="宋体" w:hAnsi="宋体"/>
                <w:sz w:val="18"/>
                <w:szCs w:val="18"/>
              </w:rPr>
              <w:t>oneC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Pr="00A16194" w:rsidRDefault="007565AE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7565AE"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7565AE" w:rsidP="00FD1B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7565AE" w:rsidRDefault="007565AE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凝胶扫描仪(带软件)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7565AE" w:rsidRDefault="007565AE" w:rsidP="007565A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 w:rsidRPr="007565AE">
              <w:rPr>
                <w:rFonts w:ascii="宋体" w:hAnsi="宋体" w:hint="eastAsia"/>
                <w:sz w:val="18"/>
                <w:szCs w:val="18"/>
              </w:rPr>
              <w:t>GS-900™ Calibrated Densitometer</w:t>
            </w:r>
            <w:r w:rsidRPr="007565AE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7565AE" w:rsidP="007565A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 Bio-Rad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7565AE" w:rsidP="00FD1B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7565AE" w:rsidRDefault="007565AE" w:rsidP="007565A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冻干机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7565AE" w:rsidRDefault="007565AE" w:rsidP="007565AE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 w:rsidRPr="007565AE">
              <w:rPr>
                <w:rFonts w:ascii="宋体" w:hAnsi="宋体"/>
                <w:sz w:val="18"/>
                <w:szCs w:val="18"/>
              </w:rPr>
              <w:t>Lyovapor</w:t>
            </w:r>
            <w:proofErr w:type="spellEnd"/>
            <w:r w:rsidRPr="007565AE">
              <w:rPr>
                <w:rFonts w:ascii="宋体" w:hAnsi="宋体"/>
                <w:sz w:val="18"/>
                <w:szCs w:val="18"/>
              </w:rPr>
              <w:t>™ L-200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7565AE" w:rsidRDefault="007565AE" w:rsidP="00FD1BA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7565AE">
              <w:rPr>
                <w:rFonts w:ascii="宋体" w:hAnsi="宋体"/>
                <w:sz w:val="18"/>
                <w:szCs w:val="18"/>
              </w:rPr>
              <w:t>步琦</w:t>
            </w:r>
            <w:proofErr w:type="gramEnd"/>
            <w:r w:rsidRPr="007565AE">
              <w:rPr>
                <w:rFonts w:ascii="宋体" w:hAnsi="宋体"/>
                <w:sz w:val="18"/>
                <w:szCs w:val="18"/>
              </w:rPr>
              <w:t>BUCHI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A16194" w:rsidRDefault="00A16194" w:rsidP="00A16194">
      <w:pPr>
        <w:jc w:val="right"/>
        <w:rPr>
          <w:sz w:val="24"/>
          <w:szCs w:val="24"/>
        </w:rPr>
      </w:pPr>
      <w:r w:rsidRPr="00A16194">
        <w:rPr>
          <w:sz w:val="24"/>
          <w:szCs w:val="24"/>
        </w:rPr>
        <w:t>资产管理处</w:t>
      </w:r>
    </w:p>
    <w:p w:rsidR="00A16194" w:rsidRPr="00A16194" w:rsidRDefault="00A16194" w:rsidP="00A16194">
      <w:pPr>
        <w:jc w:val="right"/>
        <w:rPr>
          <w:sz w:val="24"/>
          <w:szCs w:val="24"/>
        </w:rPr>
      </w:pPr>
      <w:bookmarkStart w:id="0" w:name="_GoBack"/>
      <w:bookmarkEnd w:id="0"/>
      <w:r w:rsidRPr="00A16194">
        <w:rPr>
          <w:rFonts w:hint="eastAsia"/>
          <w:sz w:val="24"/>
          <w:szCs w:val="24"/>
        </w:rPr>
        <w:t>2</w:t>
      </w:r>
      <w:r w:rsidRPr="00A16194">
        <w:rPr>
          <w:sz w:val="24"/>
          <w:szCs w:val="24"/>
        </w:rPr>
        <w:t>018.</w:t>
      </w:r>
      <w:r w:rsidR="007565AE">
        <w:rPr>
          <w:sz w:val="24"/>
          <w:szCs w:val="24"/>
        </w:rPr>
        <w:t>7.2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F9" w:rsidRDefault="004521F9" w:rsidP="00DD54A5">
      <w:r>
        <w:separator/>
      </w:r>
    </w:p>
  </w:endnote>
  <w:endnote w:type="continuationSeparator" w:id="0">
    <w:p w:rsidR="004521F9" w:rsidRDefault="004521F9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F9" w:rsidRDefault="004521F9" w:rsidP="00DD54A5">
      <w:r>
        <w:separator/>
      </w:r>
    </w:p>
  </w:footnote>
  <w:footnote w:type="continuationSeparator" w:id="0">
    <w:p w:rsidR="004521F9" w:rsidRDefault="004521F9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18000</w:t>
    </w:r>
    <w:r w:rsidR="007565AE">
      <w:rPr>
        <w:sz w:val="21"/>
      </w:rPr>
      <w:t>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521F9"/>
    <w:rsid w:val="00461796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230D"/>
    <w:rsid w:val="00DD54A5"/>
    <w:rsid w:val="00E268B6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2018-07-02T01:37:00Z</dcterms:created>
  <dcterms:modified xsi:type="dcterms:W3CDTF">2018-07-02T01:37:00Z</dcterms:modified>
</cp:coreProperties>
</file>