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080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上海中医药大学</w:t>
      </w:r>
      <w:bookmarkStart w:id="0" w:name="_GoBack"/>
      <w:r w:rsidR="003C075B" w:rsidRPr="003C075B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台式</w:t>
      </w:r>
      <w:r w:rsidR="003C075B" w:rsidRPr="003C075B">
        <w:rPr>
          <w:rFonts w:ascii="微软雅黑" w:eastAsia="微软雅黑" w:hAnsi="微软雅黑" w:cs="宋体"/>
          <w:b/>
          <w:bCs/>
          <w:kern w:val="0"/>
          <w:sz w:val="32"/>
          <w:szCs w:val="24"/>
        </w:rPr>
        <w:t>冷冻离心机</w:t>
      </w:r>
      <w:bookmarkEnd w:id="0"/>
      <w:r w:rsidRPr="00D43BDA">
        <w:rPr>
          <w:rFonts w:ascii="微软雅黑" w:eastAsia="微软雅黑" w:hAnsi="微软雅黑" w:cs="宋体" w:hint="eastAsia"/>
          <w:b/>
          <w:bCs/>
          <w:kern w:val="0"/>
          <w:sz w:val="32"/>
          <w:szCs w:val="24"/>
        </w:rPr>
        <w:t>询价结果公示</w:t>
      </w:r>
    </w:p>
    <w:p w:rsidR="00750080" w:rsidRPr="002955A9" w:rsidRDefault="00750080" w:rsidP="00750080">
      <w:pPr>
        <w:widowControl/>
        <w:shd w:val="clear" w:color="auto" w:fill="FFFFFF"/>
        <w:spacing w:line="600" w:lineRule="atLeast"/>
        <w:jc w:val="center"/>
        <w:rPr>
          <w:rFonts w:ascii="微软雅黑" w:eastAsia="微软雅黑" w:hAnsi="微软雅黑" w:cs="宋体"/>
          <w:b/>
          <w:bCs/>
          <w:kern w:val="0"/>
          <w:sz w:val="32"/>
          <w:szCs w:val="24"/>
        </w:rPr>
      </w:pP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项目名称：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</w:t>
      </w:r>
      <w:r w:rsidR="003C075B" w:rsidRPr="003C075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台式</w:t>
      </w:r>
      <w:r w:rsidR="003C075B" w:rsidRPr="003C075B">
        <w:rPr>
          <w:rFonts w:ascii="宋体" w:eastAsia="宋体" w:hAnsi="宋体" w:cs="宋体"/>
          <w:color w:val="000000"/>
          <w:kern w:val="0"/>
          <w:sz w:val="27"/>
          <w:szCs w:val="27"/>
        </w:rPr>
        <w:t>冷冻离心机</w:t>
      </w:r>
      <w:r w:rsidRPr="00C81002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</w:t>
      </w:r>
    </w:p>
    <w:p w:rsidR="003D79A1" w:rsidRPr="00886D51" w:rsidRDefault="00750080" w:rsidP="00886D51">
      <w:pPr>
        <w:widowControl/>
        <w:shd w:val="clear" w:color="auto" w:fill="FFFFFF"/>
        <w:spacing w:line="315" w:lineRule="atLeast"/>
        <w:ind w:left="1350" w:hangingChars="500" w:hanging="1350"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项目编号：</w:t>
      </w:r>
      <w:r w:rsidR="003D79A1" w:rsidRPr="003D79A1">
        <w:rPr>
          <w:rFonts w:ascii="宋体" w:eastAsia="宋体" w:hAnsi="宋体" w:cs="宋体"/>
          <w:color w:val="000000"/>
          <w:kern w:val="0"/>
          <w:sz w:val="27"/>
          <w:szCs w:val="27"/>
        </w:rPr>
        <w:t>【采购公告】进口设备采购公告_</w:t>
      </w:r>
      <w:r w:rsidR="003C075B">
        <w:rPr>
          <w:rFonts w:ascii="宋体" w:eastAsia="宋体" w:hAnsi="宋体" w:cs="宋体"/>
          <w:color w:val="000000"/>
          <w:kern w:val="0"/>
          <w:sz w:val="27"/>
          <w:szCs w:val="27"/>
        </w:rPr>
        <w:t>170752</w:t>
      </w:r>
      <w:r w:rsidR="007A5A88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8E27B1">
        <w:rPr>
          <w:rFonts w:ascii="宋体" w:eastAsia="宋体" w:hAnsi="宋体" w:cs="宋体"/>
          <w:color w:val="000000"/>
          <w:kern w:val="0"/>
          <w:sz w:val="27"/>
          <w:szCs w:val="27"/>
        </w:rPr>
        <w:t>2017.07</w:t>
      </w:r>
      <w:r w:rsidR="003C075B">
        <w:rPr>
          <w:rFonts w:ascii="宋体" w:eastAsia="宋体" w:hAnsi="宋体" w:cs="宋体"/>
          <w:color w:val="000000"/>
          <w:kern w:val="0"/>
          <w:sz w:val="27"/>
          <w:szCs w:val="27"/>
        </w:rPr>
        <w:t>.24</w:t>
      </w:r>
      <w:r w:rsidR="00886D51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、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询价日期：201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7</w:t>
      </w:r>
      <w:r w:rsidR="00C0235B">
        <w:rPr>
          <w:rFonts w:ascii="宋体" w:eastAsia="宋体" w:hAnsi="宋体" w:cs="宋体"/>
          <w:color w:val="000000"/>
          <w:kern w:val="0"/>
          <w:sz w:val="27"/>
          <w:szCs w:val="27"/>
        </w:rPr>
        <w:t>-</w:t>
      </w:r>
      <w:r w:rsidR="002F780C">
        <w:rPr>
          <w:rFonts w:ascii="宋体" w:eastAsia="宋体" w:hAnsi="宋体" w:cs="宋体"/>
          <w:color w:val="000000"/>
          <w:kern w:val="0"/>
          <w:sz w:val="27"/>
          <w:szCs w:val="27"/>
        </w:rPr>
        <w:t>0</w:t>
      </w:r>
      <w:r w:rsidR="008E27B1">
        <w:rPr>
          <w:rFonts w:ascii="宋体" w:eastAsia="宋体" w:hAnsi="宋体" w:cs="宋体"/>
          <w:color w:val="000000"/>
          <w:kern w:val="0"/>
          <w:sz w:val="27"/>
          <w:szCs w:val="27"/>
        </w:rPr>
        <w:t>7</w:t>
      </w:r>
      <w:r w:rsidR="003C075B">
        <w:rPr>
          <w:rFonts w:ascii="宋体" w:eastAsia="宋体" w:hAnsi="宋体" w:cs="宋体"/>
          <w:color w:val="000000"/>
          <w:kern w:val="0"/>
          <w:sz w:val="27"/>
          <w:szCs w:val="27"/>
        </w:rPr>
        <w:t>-24</w:t>
      </w:r>
    </w:p>
    <w:p w:rsidR="00750080" w:rsidRPr="004A70F5" w:rsidRDefault="00750080" w:rsidP="004A70F5">
      <w:pPr>
        <w:widowControl/>
        <w:jc w:val="lef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推荐成交单位：</w:t>
      </w:r>
      <w:r w:rsidR="00BB495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</w:t>
      </w:r>
      <w:r w:rsidR="003C075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百翱杰</w:t>
      </w:r>
      <w:r w:rsidR="00BB4959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生物科技有限公司</w:t>
      </w:r>
    </w:p>
    <w:p w:rsidR="00750080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投标人如对询价结果有异议，请于本公告发布之日起三日内以书面形式向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上海中医药大学设备与房产管理处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蔡伦路1200号行政楼315室，201203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）提出异议，公示期满无质疑，不再另行公告询价结果。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在此，上海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大学谨对积极参与本项目的报价单位表示衷心感谢！</w:t>
      </w:r>
    </w:p>
    <w:p w:rsidR="00750080" w:rsidRDefault="00750080" w:rsidP="00750080">
      <w:pPr>
        <w:widowControl/>
        <w:shd w:val="clear" w:color="auto" w:fill="FFFFFF"/>
        <w:wordWrap w:val="0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</w:p>
    <w:p w:rsidR="00750080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上海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中医药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大学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</w:t>
      </w:r>
    </w:p>
    <w:p w:rsidR="00750080" w:rsidRPr="00D43BDA" w:rsidRDefault="00750080" w:rsidP="00750080">
      <w:pPr>
        <w:widowControl/>
        <w:shd w:val="clear" w:color="auto" w:fill="FFFFFF"/>
        <w:wordWrap w:val="0"/>
        <w:spacing w:line="315" w:lineRule="atLeast"/>
        <w:ind w:rightChars="-162" w:right="-340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   设备与房产管理处</w:t>
      </w:r>
      <w:r w:rsidRPr="00D43BDA">
        <w:rPr>
          <w:rFonts w:ascii="宋体" w:eastAsia="宋体" w:hAnsi="宋体" w:cs="宋体" w:hint="eastAsia"/>
          <w:color w:val="000000"/>
          <w:kern w:val="0"/>
          <w:sz w:val="27"/>
        </w:rPr>
        <w:t> </w:t>
      </w:r>
    </w:p>
    <w:p w:rsidR="00750080" w:rsidRDefault="00D87300" w:rsidP="00750080">
      <w:pPr>
        <w:widowControl/>
        <w:shd w:val="clear" w:color="auto" w:fill="FFFFFF"/>
        <w:spacing w:line="315" w:lineRule="atLeast"/>
        <w:jc w:val="right"/>
        <w:rPr>
          <w:rFonts w:ascii="宋体" w:eastAsia="宋体" w:hAnsi="宋体" w:cs="宋体"/>
          <w:color w:val="000000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51322047</w:t>
      </w:r>
    </w:p>
    <w:p w:rsidR="00750080" w:rsidRPr="00D43BDA" w:rsidRDefault="00750080" w:rsidP="00750080">
      <w:pPr>
        <w:widowControl/>
        <w:shd w:val="clear" w:color="auto" w:fill="FFFFFF"/>
        <w:spacing w:line="315" w:lineRule="atLeast"/>
        <w:jc w:val="right"/>
        <w:rPr>
          <w:rFonts w:ascii="微软雅黑" w:eastAsia="微软雅黑" w:hAnsi="微软雅黑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 xml:space="preserve"> </w:t>
      </w:r>
      <w:r w:rsidR="003C075B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2017.9.11</w:t>
      </w:r>
    </w:p>
    <w:p w:rsidR="00B85BAC" w:rsidRDefault="00B85BAC"/>
    <w:sectPr w:rsidR="00B85BAC" w:rsidSect="0084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2CF" w:rsidRDefault="009342CF" w:rsidP="00750080">
      <w:r>
        <w:separator/>
      </w:r>
    </w:p>
  </w:endnote>
  <w:endnote w:type="continuationSeparator" w:id="0">
    <w:p w:rsidR="009342CF" w:rsidRDefault="009342CF" w:rsidP="0075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2CF" w:rsidRDefault="009342CF" w:rsidP="00750080">
      <w:r>
        <w:separator/>
      </w:r>
    </w:p>
  </w:footnote>
  <w:footnote w:type="continuationSeparator" w:id="0">
    <w:p w:rsidR="009342CF" w:rsidRDefault="009342CF" w:rsidP="0075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80"/>
    <w:rsid w:val="00012105"/>
    <w:rsid w:val="00030316"/>
    <w:rsid w:val="00092D44"/>
    <w:rsid w:val="000D2339"/>
    <w:rsid w:val="000F0899"/>
    <w:rsid w:val="00172C09"/>
    <w:rsid w:val="002340F0"/>
    <w:rsid w:val="002955A9"/>
    <w:rsid w:val="002E2D26"/>
    <w:rsid w:val="002F780C"/>
    <w:rsid w:val="0030591F"/>
    <w:rsid w:val="00317775"/>
    <w:rsid w:val="00327522"/>
    <w:rsid w:val="003808BA"/>
    <w:rsid w:val="003C075B"/>
    <w:rsid w:val="003D79A1"/>
    <w:rsid w:val="00445DA6"/>
    <w:rsid w:val="004A70F5"/>
    <w:rsid w:val="004B0E0A"/>
    <w:rsid w:val="004B5830"/>
    <w:rsid w:val="004C69D2"/>
    <w:rsid w:val="005B0540"/>
    <w:rsid w:val="005B0BB3"/>
    <w:rsid w:val="006702B0"/>
    <w:rsid w:val="007039BB"/>
    <w:rsid w:val="00750080"/>
    <w:rsid w:val="007A5A88"/>
    <w:rsid w:val="007B5F60"/>
    <w:rsid w:val="00833A1C"/>
    <w:rsid w:val="00843B53"/>
    <w:rsid w:val="00886D51"/>
    <w:rsid w:val="008E27B1"/>
    <w:rsid w:val="00930891"/>
    <w:rsid w:val="009342CF"/>
    <w:rsid w:val="00947F84"/>
    <w:rsid w:val="00950FE5"/>
    <w:rsid w:val="009533CD"/>
    <w:rsid w:val="009A424A"/>
    <w:rsid w:val="009C4883"/>
    <w:rsid w:val="009F3C3D"/>
    <w:rsid w:val="00A22F03"/>
    <w:rsid w:val="00A57461"/>
    <w:rsid w:val="00A7178A"/>
    <w:rsid w:val="00B707CF"/>
    <w:rsid w:val="00B85BAC"/>
    <w:rsid w:val="00BB4959"/>
    <w:rsid w:val="00C0235B"/>
    <w:rsid w:val="00C121A6"/>
    <w:rsid w:val="00C123C2"/>
    <w:rsid w:val="00C915E1"/>
    <w:rsid w:val="00CB73F6"/>
    <w:rsid w:val="00CE7954"/>
    <w:rsid w:val="00CF54B7"/>
    <w:rsid w:val="00D87300"/>
    <w:rsid w:val="00DA4E31"/>
    <w:rsid w:val="00DC489C"/>
    <w:rsid w:val="00DE2523"/>
    <w:rsid w:val="00E2733A"/>
    <w:rsid w:val="00E70E09"/>
    <w:rsid w:val="00E8649E"/>
    <w:rsid w:val="00E90FB4"/>
    <w:rsid w:val="00F30946"/>
    <w:rsid w:val="00F95576"/>
    <w:rsid w:val="00FB3313"/>
    <w:rsid w:val="00FC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7EB9FE-881C-4153-A055-B59CDC35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00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00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00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00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china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</cp:lastModifiedBy>
  <cp:revision>2</cp:revision>
  <dcterms:created xsi:type="dcterms:W3CDTF">2017-09-11T00:36:00Z</dcterms:created>
  <dcterms:modified xsi:type="dcterms:W3CDTF">2017-09-11T00:36:00Z</dcterms:modified>
</cp:coreProperties>
</file>