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360249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1A10B6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7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360249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E8756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</w:t>
        </w:r>
        <w:r w:rsidR="001A10B6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</w:t>
        </w:r>
        <w:r w:rsidR="001A10B6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09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1A10B6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20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20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1296"/>
        <w:gridCol w:w="896"/>
        <w:gridCol w:w="1119"/>
      </w:tblGrid>
      <w:tr w:rsidR="004F1B5B" w:rsidTr="00AA6138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19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1A10B6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10B6" w:rsidRPr="00A16194" w:rsidRDefault="001A10B6" w:rsidP="001A10B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交叉科学研究院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10B6" w:rsidRPr="00A16194" w:rsidRDefault="001A10B6" w:rsidP="001A10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田甜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10B6" w:rsidRPr="00A16194" w:rsidRDefault="001A10B6" w:rsidP="001A10B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10B6" w:rsidRPr="00A16194" w:rsidRDefault="001A10B6" w:rsidP="001A10B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C</w:t>
            </w:r>
            <w:r>
              <w:rPr>
                <w:rFonts w:hint="eastAsia"/>
                <w:color w:val="756A4F"/>
                <w:sz w:val="20"/>
              </w:rPr>
              <w:t>ountess</w:t>
            </w:r>
            <w:r>
              <w:rPr>
                <w:rFonts w:hint="eastAsia"/>
                <w:color w:val="756A4F"/>
                <w:sz w:val="20"/>
              </w:rPr>
              <w:t>自动细胞技术仪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10B6" w:rsidRPr="00A16194" w:rsidRDefault="001A10B6" w:rsidP="001A10B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Countess</w:t>
            </w: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®</w:t>
            </w:r>
            <w:r>
              <w:rPr>
                <w:rFonts w:ascii="微软雅黑" w:eastAsia="微软雅黑" w:hAnsi="微软雅黑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sz w:val="20"/>
                <w:shd w:val="clear" w:color="auto" w:fill="FFFFFF"/>
              </w:rPr>
              <w:t>Ⅱ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A10B6" w:rsidRPr="00A16194" w:rsidRDefault="001A10B6" w:rsidP="001A10B6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Life technology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10B6" w:rsidRPr="00A16194" w:rsidRDefault="001A10B6" w:rsidP="001A10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1A10B6" w:rsidRDefault="001A10B6" w:rsidP="001A10B6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上海宝赛生物科技有限公司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</w:t>
      </w:r>
      <w:bookmarkStart w:id="0" w:name="_GoBack"/>
      <w:bookmarkEnd w:id="0"/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12</w:t>
      </w:r>
    </w:p>
    <w:p w:rsidR="00797E50" w:rsidRPr="00C54A22" w:rsidRDefault="00797E50" w:rsidP="00797E50">
      <w:pPr>
        <w:widowControl/>
        <w:shd w:val="clear" w:color="auto" w:fill="FFFFFF"/>
        <w:spacing w:line="315" w:lineRule="atLeast"/>
        <w:ind w:right="27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08" w:rsidRDefault="00840608" w:rsidP="00750080">
      <w:r>
        <w:separator/>
      </w:r>
    </w:p>
  </w:endnote>
  <w:endnote w:type="continuationSeparator" w:id="0">
    <w:p w:rsidR="00840608" w:rsidRDefault="00840608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08" w:rsidRDefault="00840608" w:rsidP="00750080">
      <w:r>
        <w:separator/>
      </w:r>
    </w:p>
  </w:footnote>
  <w:footnote w:type="continuationSeparator" w:id="0">
    <w:p w:rsidR="00840608" w:rsidRDefault="00840608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01FAB"/>
    <w:rsid w:val="00172C09"/>
    <w:rsid w:val="00183564"/>
    <w:rsid w:val="001A10B6"/>
    <w:rsid w:val="001B4547"/>
    <w:rsid w:val="001C3292"/>
    <w:rsid w:val="002340F0"/>
    <w:rsid w:val="0029549D"/>
    <w:rsid w:val="002955A9"/>
    <w:rsid w:val="002E1B58"/>
    <w:rsid w:val="002E2D26"/>
    <w:rsid w:val="002F780C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F1B5B"/>
    <w:rsid w:val="00541713"/>
    <w:rsid w:val="00584EFA"/>
    <w:rsid w:val="005B0540"/>
    <w:rsid w:val="005E25AB"/>
    <w:rsid w:val="006C486B"/>
    <w:rsid w:val="007037ED"/>
    <w:rsid w:val="007039BB"/>
    <w:rsid w:val="00750080"/>
    <w:rsid w:val="00797E50"/>
    <w:rsid w:val="007B40FB"/>
    <w:rsid w:val="007B472E"/>
    <w:rsid w:val="007B5F60"/>
    <w:rsid w:val="007C3603"/>
    <w:rsid w:val="007E0510"/>
    <w:rsid w:val="008120C7"/>
    <w:rsid w:val="00833A1C"/>
    <w:rsid w:val="00840608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B1EAA"/>
    <w:rsid w:val="009F3C3D"/>
    <w:rsid w:val="00A57461"/>
    <w:rsid w:val="00A7178A"/>
    <w:rsid w:val="00AA0317"/>
    <w:rsid w:val="00AA6138"/>
    <w:rsid w:val="00AB0E02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8756F"/>
    <w:rsid w:val="00E90FB4"/>
    <w:rsid w:val="00EB7B8F"/>
    <w:rsid w:val="00EE1873"/>
    <w:rsid w:val="00EE5FFC"/>
    <w:rsid w:val="00F12F75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2018-10-12T01:31:00Z</dcterms:created>
  <dcterms:modified xsi:type="dcterms:W3CDTF">2018-10-12T01:31:00Z</dcterms:modified>
</cp:coreProperties>
</file>